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8D1E31" w14:textId="51424AB2" w:rsidR="00693C92" w:rsidRDefault="00BC00B7" w:rsidP="007F4037">
      <w:pPr>
        <w:pStyle w:val="Corpodetexto"/>
        <w:tabs>
          <w:tab w:val="left" w:pos="1060"/>
        </w:tabs>
        <w:spacing w:before="10"/>
        <w:rPr>
          <w:sz w:val="22"/>
        </w:rPr>
      </w:pPr>
      <w:bookmarkStart w:id="0" w:name="_Hlk21358028"/>
      <w:r>
        <w:rPr>
          <w:noProof/>
          <w:lang w:val="en-US"/>
        </w:rPr>
        <w:drawing>
          <wp:anchor distT="0" distB="0" distL="114300" distR="114300" simplePos="0" relativeHeight="251658752" behindDoc="1" locked="0" layoutInCell="1" allowOverlap="1" wp14:anchorId="3945655D" wp14:editId="27350DA2">
            <wp:simplePos x="0" y="0"/>
            <wp:positionH relativeFrom="column">
              <wp:posOffset>3416300</wp:posOffset>
            </wp:positionH>
            <wp:positionV relativeFrom="paragraph">
              <wp:posOffset>-342900</wp:posOffset>
            </wp:positionV>
            <wp:extent cx="2272030" cy="15506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51ECA" w14:textId="42BD54AA" w:rsidR="00273257" w:rsidRDefault="00273257" w:rsidP="00693C92">
      <w:pPr>
        <w:pStyle w:val="Corpodetexto"/>
        <w:rPr>
          <w:sz w:val="20"/>
        </w:rPr>
      </w:pPr>
    </w:p>
    <w:p w14:paraId="308EA4A6" w14:textId="7513F14C" w:rsidR="005522CE" w:rsidRDefault="005522CE" w:rsidP="00693C92">
      <w:pPr>
        <w:pStyle w:val="Corpodetexto"/>
        <w:rPr>
          <w:sz w:val="20"/>
        </w:rPr>
      </w:pPr>
    </w:p>
    <w:p w14:paraId="6B4F4693" w14:textId="77777777" w:rsidR="005522CE" w:rsidRDefault="005522CE" w:rsidP="00693C92">
      <w:pPr>
        <w:pStyle w:val="Corpodetexto"/>
        <w:rPr>
          <w:sz w:val="20"/>
        </w:rPr>
      </w:pPr>
    </w:p>
    <w:p w14:paraId="5B53602C" w14:textId="77777777" w:rsidR="005522CE" w:rsidRDefault="005522CE" w:rsidP="00693C92">
      <w:pPr>
        <w:pStyle w:val="Corpodetexto"/>
        <w:rPr>
          <w:sz w:val="20"/>
        </w:rPr>
      </w:pPr>
    </w:p>
    <w:p w14:paraId="289D720B" w14:textId="77777777" w:rsidR="005522CE" w:rsidRDefault="005522CE" w:rsidP="00693C92">
      <w:pPr>
        <w:pStyle w:val="Corpodetexto"/>
        <w:rPr>
          <w:sz w:val="20"/>
        </w:rPr>
      </w:pPr>
    </w:p>
    <w:p w14:paraId="3B2CE5B7" w14:textId="77777777" w:rsidR="005522CE" w:rsidRDefault="005522CE" w:rsidP="00693C92">
      <w:pPr>
        <w:pStyle w:val="Corpodetexto"/>
        <w:rPr>
          <w:sz w:val="20"/>
        </w:rPr>
      </w:pPr>
    </w:p>
    <w:p w14:paraId="44756F87" w14:textId="21C01D0E" w:rsidR="005522CE" w:rsidRDefault="00BC00B7" w:rsidP="00693C92">
      <w:pPr>
        <w:pStyle w:val="Corpodetexto"/>
        <w:rPr>
          <w:sz w:val="20"/>
        </w:rPr>
      </w:pPr>
      <w:r w:rsidRPr="00913D8E">
        <w:rPr>
          <w:noProof/>
          <w:lang w:val="en-US"/>
        </w:rPr>
        <w:drawing>
          <wp:anchor distT="0" distB="0" distL="114300" distR="114300" simplePos="0" relativeHeight="251661824" behindDoc="1" locked="0" layoutInCell="1" allowOverlap="1" wp14:anchorId="787EA36D" wp14:editId="3958B726">
            <wp:simplePos x="0" y="0"/>
            <wp:positionH relativeFrom="column">
              <wp:posOffset>816610</wp:posOffset>
            </wp:positionH>
            <wp:positionV relativeFrom="paragraph">
              <wp:posOffset>15875</wp:posOffset>
            </wp:positionV>
            <wp:extent cx="5656580" cy="56565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1311">
                      <a:off x="0" y="0"/>
                      <a:ext cx="5656580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463E9" w14:textId="5ACA6636" w:rsidR="005522CE" w:rsidRDefault="005522CE" w:rsidP="00693C92">
      <w:pPr>
        <w:pStyle w:val="Corpodetexto"/>
        <w:rPr>
          <w:sz w:val="20"/>
        </w:rPr>
      </w:pPr>
    </w:p>
    <w:p w14:paraId="22B9C1A1" w14:textId="77777777" w:rsidR="005522CE" w:rsidRDefault="005522CE" w:rsidP="00693C92">
      <w:pPr>
        <w:pStyle w:val="Corpodetexto"/>
        <w:rPr>
          <w:sz w:val="20"/>
        </w:rPr>
      </w:pPr>
    </w:p>
    <w:p w14:paraId="4B460B1D" w14:textId="77777777" w:rsidR="005522CE" w:rsidRDefault="005522CE" w:rsidP="00693C92">
      <w:pPr>
        <w:pStyle w:val="Corpodetexto"/>
        <w:rPr>
          <w:sz w:val="20"/>
        </w:rPr>
      </w:pPr>
    </w:p>
    <w:p w14:paraId="59253844" w14:textId="77777777" w:rsidR="005522CE" w:rsidRDefault="005522CE" w:rsidP="00693C92">
      <w:pPr>
        <w:pStyle w:val="Corpodetexto"/>
        <w:rPr>
          <w:sz w:val="20"/>
        </w:rPr>
      </w:pPr>
    </w:p>
    <w:p w14:paraId="03EC75A7" w14:textId="77777777" w:rsidR="005522CE" w:rsidRDefault="005522CE" w:rsidP="00693C92">
      <w:pPr>
        <w:pStyle w:val="Corpodetexto"/>
        <w:rPr>
          <w:sz w:val="20"/>
        </w:rPr>
      </w:pPr>
    </w:p>
    <w:p w14:paraId="216A3F31" w14:textId="473C62A6" w:rsidR="005522CE" w:rsidRDefault="005522CE" w:rsidP="00693C92">
      <w:pPr>
        <w:pStyle w:val="Corpodetexto"/>
        <w:rPr>
          <w:sz w:val="20"/>
        </w:rPr>
      </w:pPr>
    </w:p>
    <w:p w14:paraId="04070522" w14:textId="77777777" w:rsidR="005522CE" w:rsidRDefault="005522CE" w:rsidP="00693C92">
      <w:pPr>
        <w:pStyle w:val="Corpodetexto"/>
        <w:rPr>
          <w:sz w:val="20"/>
        </w:rPr>
      </w:pPr>
    </w:p>
    <w:p w14:paraId="1C5CA406" w14:textId="77777777" w:rsidR="005522CE" w:rsidRDefault="005522CE" w:rsidP="00693C92">
      <w:pPr>
        <w:pStyle w:val="Corpodetexto"/>
        <w:rPr>
          <w:sz w:val="20"/>
        </w:rPr>
      </w:pPr>
    </w:p>
    <w:p w14:paraId="290D3646" w14:textId="77777777" w:rsidR="005522CE" w:rsidRDefault="005522CE" w:rsidP="00693C92">
      <w:pPr>
        <w:pStyle w:val="Corpodetexto"/>
        <w:rPr>
          <w:sz w:val="20"/>
        </w:rPr>
      </w:pPr>
    </w:p>
    <w:p w14:paraId="7AE7E8D4" w14:textId="77777777" w:rsidR="005522CE" w:rsidRDefault="005522CE" w:rsidP="00693C92">
      <w:pPr>
        <w:pStyle w:val="Corpodetexto"/>
        <w:rPr>
          <w:sz w:val="20"/>
        </w:rPr>
      </w:pPr>
    </w:p>
    <w:p w14:paraId="2DDBFF35" w14:textId="77777777" w:rsidR="005522CE" w:rsidRDefault="005522CE" w:rsidP="00693C92">
      <w:pPr>
        <w:pStyle w:val="Corpodetexto"/>
        <w:rPr>
          <w:sz w:val="20"/>
        </w:rPr>
      </w:pPr>
    </w:p>
    <w:p w14:paraId="6BDA6732" w14:textId="77777777" w:rsidR="005522CE" w:rsidRDefault="005522CE" w:rsidP="00693C92">
      <w:pPr>
        <w:pStyle w:val="Corpodetexto"/>
        <w:rPr>
          <w:sz w:val="20"/>
        </w:rPr>
      </w:pPr>
    </w:p>
    <w:p w14:paraId="34B5EC4A" w14:textId="77777777" w:rsidR="005522CE" w:rsidRDefault="005522CE" w:rsidP="00693C92">
      <w:pPr>
        <w:pStyle w:val="Corpodetexto"/>
        <w:rPr>
          <w:sz w:val="20"/>
        </w:rPr>
      </w:pPr>
    </w:p>
    <w:p w14:paraId="4236A7ED" w14:textId="77777777" w:rsidR="005522CE" w:rsidRDefault="005522CE" w:rsidP="00693C92">
      <w:pPr>
        <w:pStyle w:val="Corpodetexto"/>
        <w:rPr>
          <w:sz w:val="20"/>
        </w:rPr>
      </w:pPr>
    </w:p>
    <w:p w14:paraId="45D50F28" w14:textId="77777777" w:rsidR="005522CE" w:rsidRDefault="005522CE" w:rsidP="00693C92">
      <w:pPr>
        <w:pStyle w:val="Corpodetexto"/>
        <w:rPr>
          <w:sz w:val="20"/>
        </w:rPr>
      </w:pPr>
    </w:p>
    <w:p w14:paraId="19B34621" w14:textId="77777777" w:rsidR="005522CE" w:rsidRDefault="005522CE" w:rsidP="00693C92">
      <w:pPr>
        <w:pStyle w:val="Corpodetexto"/>
        <w:rPr>
          <w:sz w:val="20"/>
        </w:rPr>
      </w:pPr>
    </w:p>
    <w:p w14:paraId="0D96163D" w14:textId="77777777" w:rsidR="005522CE" w:rsidRDefault="005522CE" w:rsidP="00693C92">
      <w:pPr>
        <w:pStyle w:val="Corpodetexto"/>
        <w:rPr>
          <w:sz w:val="20"/>
        </w:rPr>
      </w:pPr>
    </w:p>
    <w:p w14:paraId="51DFE91E" w14:textId="77777777" w:rsidR="005522CE" w:rsidRDefault="005522CE" w:rsidP="00693C92">
      <w:pPr>
        <w:pStyle w:val="Corpodetexto"/>
        <w:rPr>
          <w:sz w:val="20"/>
        </w:rPr>
      </w:pPr>
    </w:p>
    <w:p w14:paraId="15FEFE44" w14:textId="77777777" w:rsidR="005522CE" w:rsidRDefault="005522CE" w:rsidP="00693C92">
      <w:pPr>
        <w:pStyle w:val="Corpodetexto"/>
        <w:rPr>
          <w:sz w:val="20"/>
        </w:rPr>
      </w:pPr>
    </w:p>
    <w:p w14:paraId="726D2C6D" w14:textId="77777777" w:rsidR="005522CE" w:rsidRDefault="005522CE" w:rsidP="00693C92">
      <w:pPr>
        <w:pStyle w:val="Corpodetexto"/>
        <w:rPr>
          <w:sz w:val="20"/>
        </w:rPr>
      </w:pPr>
    </w:p>
    <w:p w14:paraId="614E3480" w14:textId="77777777" w:rsidR="005522CE" w:rsidRDefault="005522CE" w:rsidP="00693C92">
      <w:pPr>
        <w:pStyle w:val="Corpodetexto"/>
        <w:rPr>
          <w:sz w:val="20"/>
        </w:rPr>
      </w:pPr>
    </w:p>
    <w:p w14:paraId="104109B7" w14:textId="77777777" w:rsidR="005522CE" w:rsidRDefault="005522CE" w:rsidP="00693C92">
      <w:pPr>
        <w:pStyle w:val="Corpodetexto"/>
        <w:rPr>
          <w:sz w:val="20"/>
        </w:rPr>
      </w:pPr>
    </w:p>
    <w:p w14:paraId="2A1E6495" w14:textId="77777777" w:rsidR="005522CE" w:rsidRDefault="005522CE" w:rsidP="00693C92">
      <w:pPr>
        <w:pStyle w:val="Corpodetexto"/>
        <w:rPr>
          <w:sz w:val="20"/>
        </w:rPr>
      </w:pPr>
    </w:p>
    <w:p w14:paraId="6B057D52" w14:textId="77777777" w:rsidR="005522CE" w:rsidRDefault="005522CE" w:rsidP="00693C92">
      <w:pPr>
        <w:pStyle w:val="Corpodetexto"/>
        <w:rPr>
          <w:sz w:val="20"/>
        </w:rPr>
      </w:pPr>
    </w:p>
    <w:p w14:paraId="4CA5A0C9" w14:textId="77777777" w:rsidR="005522CE" w:rsidRDefault="005522CE" w:rsidP="00693C92">
      <w:pPr>
        <w:pStyle w:val="Corpodetexto"/>
        <w:rPr>
          <w:sz w:val="20"/>
        </w:rPr>
      </w:pPr>
    </w:p>
    <w:p w14:paraId="09160B60" w14:textId="77777777" w:rsidR="005522CE" w:rsidRDefault="005522CE" w:rsidP="00693C92">
      <w:pPr>
        <w:pStyle w:val="Corpodetexto"/>
        <w:rPr>
          <w:sz w:val="20"/>
        </w:rPr>
      </w:pPr>
    </w:p>
    <w:p w14:paraId="2DBF18E0" w14:textId="531A0A5D" w:rsidR="005522CE" w:rsidRDefault="005522CE" w:rsidP="00693C92">
      <w:pPr>
        <w:pStyle w:val="Corpodetexto"/>
        <w:rPr>
          <w:sz w:val="20"/>
        </w:rPr>
      </w:pPr>
    </w:p>
    <w:p w14:paraId="58FF7FA9" w14:textId="77777777" w:rsidR="00F20A05" w:rsidRDefault="00F20A05" w:rsidP="00693C92">
      <w:pPr>
        <w:pStyle w:val="Corpodetexto"/>
        <w:rPr>
          <w:sz w:val="20"/>
        </w:rPr>
      </w:pPr>
    </w:p>
    <w:p w14:paraId="06C77990" w14:textId="77777777" w:rsidR="005522CE" w:rsidRDefault="005522CE" w:rsidP="00693C92">
      <w:pPr>
        <w:pStyle w:val="Corpodetexto"/>
        <w:rPr>
          <w:sz w:val="20"/>
        </w:rPr>
      </w:pPr>
    </w:p>
    <w:p w14:paraId="2D8F3F56" w14:textId="77777777" w:rsidR="005522CE" w:rsidRDefault="005522CE" w:rsidP="00693C92">
      <w:pPr>
        <w:pStyle w:val="Corpodetexto"/>
        <w:rPr>
          <w:sz w:val="20"/>
        </w:rPr>
      </w:pPr>
    </w:p>
    <w:p w14:paraId="6B7D9EA8" w14:textId="77777777" w:rsidR="005522CE" w:rsidRDefault="005522CE" w:rsidP="00693C92">
      <w:pPr>
        <w:pStyle w:val="Corpodetexto"/>
        <w:rPr>
          <w:sz w:val="20"/>
        </w:rPr>
      </w:pPr>
    </w:p>
    <w:p w14:paraId="4D3C79C2" w14:textId="290C6EEC" w:rsidR="005522CE" w:rsidRDefault="005522CE" w:rsidP="00693C92">
      <w:pPr>
        <w:pStyle w:val="Corpodetexto"/>
        <w:rPr>
          <w:sz w:val="20"/>
        </w:rPr>
      </w:pPr>
      <w:r w:rsidRPr="006B1BA1">
        <w:rPr>
          <w:noProof/>
          <w:lang w:val="en-US" w:eastAsia="en-US" w:bidi="ar-SA"/>
        </w:rPr>
        <w:drawing>
          <wp:anchor distT="0" distB="0" distL="114300" distR="114300" simplePos="0" relativeHeight="251655680" behindDoc="1" locked="0" layoutInCell="1" allowOverlap="1" wp14:anchorId="00E876D3" wp14:editId="5D08251B">
            <wp:simplePos x="0" y="0"/>
            <wp:positionH relativeFrom="margin">
              <wp:posOffset>768350</wp:posOffset>
            </wp:positionH>
            <wp:positionV relativeFrom="paragraph">
              <wp:posOffset>-1270</wp:posOffset>
            </wp:positionV>
            <wp:extent cx="981075" cy="914400"/>
            <wp:effectExtent l="0" t="0" r="9525" b="0"/>
            <wp:wrapTight wrapText="bothSides">
              <wp:wrapPolygon edited="0">
                <wp:start x="0" y="0"/>
                <wp:lineTo x="0" y="21000"/>
                <wp:lineTo x="21250" y="21000"/>
                <wp:lineTo x="21250" y="0"/>
                <wp:lineTo x="0" y="0"/>
              </wp:wrapPolygon>
            </wp:wrapTight>
            <wp:docPr id="8" name="P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7E284" w14:textId="77777777" w:rsidR="005522CE" w:rsidRDefault="005522CE" w:rsidP="00693C92">
      <w:pPr>
        <w:pStyle w:val="Corpodetexto"/>
        <w:rPr>
          <w:sz w:val="20"/>
        </w:rPr>
      </w:pPr>
    </w:p>
    <w:p w14:paraId="4359B007" w14:textId="77777777" w:rsidR="005522CE" w:rsidRDefault="005522CE" w:rsidP="00693C92">
      <w:pPr>
        <w:pStyle w:val="Corpodetexto"/>
        <w:rPr>
          <w:sz w:val="20"/>
        </w:rPr>
      </w:pPr>
    </w:p>
    <w:p w14:paraId="62C2E0B8" w14:textId="77777777" w:rsidR="005522CE" w:rsidRDefault="005522CE" w:rsidP="00693C92">
      <w:pPr>
        <w:pStyle w:val="Corpodetexto"/>
        <w:rPr>
          <w:sz w:val="20"/>
        </w:rPr>
      </w:pPr>
    </w:p>
    <w:p w14:paraId="6933ED6D" w14:textId="4F98CE35" w:rsidR="005522CE" w:rsidRDefault="005522CE" w:rsidP="00693C92">
      <w:pPr>
        <w:pStyle w:val="Corpodetexto"/>
        <w:rPr>
          <w:sz w:val="20"/>
        </w:rPr>
      </w:pPr>
    </w:p>
    <w:p w14:paraId="08284EBC" w14:textId="77777777" w:rsidR="005522CE" w:rsidRDefault="005522CE" w:rsidP="00693C92">
      <w:pPr>
        <w:pStyle w:val="Corpodetexto"/>
        <w:rPr>
          <w:sz w:val="20"/>
        </w:rPr>
      </w:pPr>
    </w:p>
    <w:p w14:paraId="0D613780" w14:textId="77777777" w:rsidR="005522CE" w:rsidRDefault="005522CE" w:rsidP="00693C92">
      <w:pPr>
        <w:pStyle w:val="Corpodetexto"/>
        <w:rPr>
          <w:sz w:val="20"/>
        </w:rPr>
      </w:pPr>
    </w:p>
    <w:p w14:paraId="31BB297D" w14:textId="0519ACC4" w:rsidR="00693C92" w:rsidRPr="00AF0995" w:rsidRDefault="00D24875" w:rsidP="00273257">
      <w:pPr>
        <w:pStyle w:val="Corpodetexto"/>
        <w:spacing w:before="10"/>
        <w:jc w:val="center"/>
        <w:rPr>
          <w:rFonts w:ascii="Arial Narrow" w:hAnsi="Arial Narrow"/>
          <w:color w:val="4F81BD" w:themeColor="accent1"/>
          <w:sz w:val="5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0995">
        <w:rPr>
          <w:rFonts w:ascii="Arial Narrow" w:hAnsi="Arial Narrow"/>
          <w:color w:val="4F81BD" w:themeColor="accent1"/>
          <w:sz w:val="5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Funcionalidades, Pr</w:t>
      </w:r>
      <w:r w:rsidR="00273257" w:rsidRPr="00AF0995">
        <w:rPr>
          <w:rFonts w:ascii="Arial Narrow" w:hAnsi="Arial Narrow"/>
          <w:color w:val="4F81BD" w:themeColor="accent1"/>
          <w:sz w:val="5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ocedimento</w:t>
      </w:r>
      <w:r w:rsidR="000E1A99" w:rsidRPr="00AF0995">
        <w:rPr>
          <w:rFonts w:ascii="Arial Narrow" w:hAnsi="Arial Narrow"/>
          <w:color w:val="4F81BD" w:themeColor="accent1"/>
          <w:sz w:val="5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273257" w:rsidRPr="00AF0995">
        <w:rPr>
          <w:rFonts w:ascii="Arial Narrow" w:hAnsi="Arial Narrow"/>
          <w:color w:val="4F81BD" w:themeColor="accent1"/>
          <w:sz w:val="5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Específico</w:t>
      </w:r>
      <w:r w:rsidRPr="00AF0995">
        <w:rPr>
          <w:rFonts w:ascii="Arial Narrow" w:hAnsi="Arial Narrow"/>
          <w:color w:val="4F81BD" w:themeColor="accent1"/>
          <w:sz w:val="5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 e Horários dos </w:t>
      </w:r>
      <w:r w:rsidR="00273257" w:rsidRPr="00AF0995">
        <w:rPr>
          <w:rFonts w:ascii="Arial Narrow" w:hAnsi="Arial Narrow"/>
          <w:color w:val="4F81BD" w:themeColor="accent1"/>
          <w:sz w:val="5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Centro</w:t>
      </w:r>
      <w:r w:rsidRPr="00AF0995">
        <w:rPr>
          <w:rFonts w:ascii="Arial Narrow" w:hAnsi="Arial Narrow"/>
          <w:color w:val="4F81BD" w:themeColor="accent1"/>
          <w:sz w:val="5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273257" w:rsidRPr="00AF0995">
        <w:rPr>
          <w:rFonts w:ascii="Arial Narrow" w:hAnsi="Arial Narrow"/>
          <w:color w:val="4F81BD" w:themeColor="accent1"/>
          <w:sz w:val="5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Apoio à Aprendizagem</w:t>
      </w:r>
    </w:p>
    <w:p w14:paraId="169CA97C" w14:textId="1AE28021" w:rsidR="00AF0995" w:rsidRPr="00AF0995" w:rsidRDefault="00D24875" w:rsidP="00AF0995">
      <w:pPr>
        <w:pStyle w:val="Corpodetexto"/>
        <w:spacing w:before="10"/>
        <w:jc w:val="center"/>
        <w:rPr>
          <w:rFonts w:ascii="Arial Narrow" w:hAnsi="Arial Narrow"/>
          <w:color w:val="4F81BD" w:themeColor="accent1"/>
          <w:sz w:val="5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0995">
        <w:rPr>
          <w:rFonts w:ascii="Arial Narrow" w:hAnsi="Arial Narrow"/>
          <w:color w:val="4F81BD" w:themeColor="accent1"/>
          <w:sz w:val="5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(CAA</w:t>
      </w:r>
      <w:r w:rsidR="00AF0995">
        <w:rPr>
          <w:rFonts w:ascii="Arial Narrow" w:hAnsi="Arial Narrow"/>
          <w:color w:val="4F81BD" w:themeColor="accent1"/>
          <w:sz w:val="5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66FF6E00" w14:textId="77777777" w:rsidR="00AF0995" w:rsidRDefault="00AF0995" w:rsidP="005A741B">
      <w:pPr>
        <w:pStyle w:val="Corpodetexto"/>
        <w:spacing w:before="10"/>
        <w:jc w:val="center"/>
        <w:rPr>
          <w:rFonts w:ascii="Arial Narrow" w:hAnsi="Arial Narrow" w:cstheme="minorHAnsi"/>
          <w:sz w:val="35"/>
        </w:rPr>
      </w:pPr>
    </w:p>
    <w:p w14:paraId="57A9DFF5" w14:textId="7E5A3DBD" w:rsidR="00B56C70" w:rsidRPr="00AF0995" w:rsidRDefault="00CD78F2" w:rsidP="005A741B">
      <w:pPr>
        <w:pStyle w:val="Corpodetexto"/>
        <w:spacing w:before="10"/>
        <w:jc w:val="center"/>
        <w:rPr>
          <w:rFonts w:ascii="Arial Narrow" w:hAnsi="Arial Narrow" w:cstheme="minorHAnsi"/>
          <w:sz w:val="35"/>
        </w:rPr>
      </w:pPr>
      <w:r w:rsidRPr="00AF0995">
        <w:rPr>
          <w:rFonts w:ascii="Arial Narrow" w:hAnsi="Arial Narrow" w:cstheme="minorHAnsi"/>
          <w:sz w:val="35"/>
        </w:rPr>
        <w:lastRenderedPageBreak/>
        <w:t xml:space="preserve">O </w:t>
      </w:r>
      <w:r w:rsidR="005A741B" w:rsidRPr="00AF0995">
        <w:rPr>
          <w:rFonts w:ascii="Arial Narrow" w:hAnsi="Arial Narrow" w:cstheme="minorHAnsi"/>
          <w:sz w:val="35"/>
        </w:rPr>
        <w:t>Centro de Apoio à Aprendizagem</w:t>
      </w:r>
    </w:p>
    <w:p w14:paraId="2B01A587" w14:textId="77777777" w:rsidR="005A741B" w:rsidRPr="00AF0995" w:rsidRDefault="005A741B">
      <w:pPr>
        <w:pStyle w:val="Corpodetexto"/>
        <w:spacing w:before="10"/>
        <w:rPr>
          <w:rFonts w:ascii="Arial Narrow" w:hAnsi="Arial Narrow"/>
          <w:sz w:val="35"/>
        </w:rPr>
      </w:pPr>
    </w:p>
    <w:p w14:paraId="7937F89E" w14:textId="77777777" w:rsidR="005A741B" w:rsidRPr="00AF0995" w:rsidRDefault="005A741B" w:rsidP="001E0A49">
      <w:pPr>
        <w:pStyle w:val="Corpodetexto"/>
        <w:spacing w:before="10" w:line="360" w:lineRule="auto"/>
        <w:jc w:val="both"/>
        <w:rPr>
          <w:rFonts w:ascii="Arial Narrow" w:hAnsi="Arial Narrow" w:cstheme="minorHAnsi"/>
        </w:rPr>
      </w:pPr>
      <w:r w:rsidRPr="00AF0995">
        <w:rPr>
          <w:rFonts w:ascii="Arial Narrow" w:hAnsi="Arial Narrow" w:cstheme="minorHAnsi"/>
        </w:rPr>
        <w:t>O Centro de Apoio à Aprendizagem (CAA) é uma estrutura agregadora dos recursos humanos e materiais, dos saberes e competências da escola. Em colaboração com os demais serviços e estruturas da escola tem como objetivos gerais:</w:t>
      </w:r>
    </w:p>
    <w:p w14:paraId="7349B7A9" w14:textId="77777777" w:rsidR="005A741B" w:rsidRPr="00AF0995" w:rsidRDefault="005A741B" w:rsidP="001E0A49">
      <w:pPr>
        <w:pStyle w:val="Corpodetexto"/>
        <w:numPr>
          <w:ilvl w:val="0"/>
          <w:numId w:val="11"/>
        </w:numPr>
        <w:spacing w:before="10" w:line="360" w:lineRule="auto"/>
        <w:jc w:val="both"/>
        <w:rPr>
          <w:rFonts w:ascii="Arial Narrow" w:hAnsi="Arial Narrow" w:cstheme="minorHAnsi"/>
        </w:rPr>
      </w:pPr>
      <w:r w:rsidRPr="00AF0995">
        <w:rPr>
          <w:rFonts w:ascii="Arial Narrow" w:hAnsi="Arial Narrow" w:cstheme="minorHAnsi"/>
        </w:rPr>
        <w:t>Apoiar a inclusão das crianças e jovens no grupo/turma e nas rotinas e atividades da escola, designadamente através da diversificação de estratégias de acesso ao currículo;</w:t>
      </w:r>
    </w:p>
    <w:p w14:paraId="6E17CEBF" w14:textId="77777777" w:rsidR="005A741B" w:rsidRPr="00AF0995" w:rsidRDefault="005A741B" w:rsidP="001E0A49">
      <w:pPr>
        <w:pStyle w:val="Corpodetexto"/>
        <w:numPr>
          <w:ilvl w:val="0"/>
          <w:numId w:val="11"/>
        </w:numPr>
        <w:spacing w:before="10" w:line="360" w:lineRule="auto"/>
        <w:jc w:val="both"/>
        <w:rPr>
          <w:rFonts w:ascii="Arial Narrow" w:hAnsi="Arial Narrow" w:cstheme="minorHAnsi"/>
        </w:rPr>
      </w:pPr>
      <w:r w:rsidRPr="00AF0995">
        <w:rPr>
          <w:rFonts w:ascii="Arial Narrow" w:hAnsi="Arial Narrow" w:cstheme="minorHAnsi"/>
        </w:rPr>
        <w:t>Promover e apoiar o acesso à formação, ao ensino superior e à integração na vida pós-escolar;</w:t>
      </w:r>
    </w:p>
    <w:p w14:paraId="22635513" w14:textId="77777777" w:rsidR="00C57D65" w:rsidRPr="00AF0995" w:rsidRDefault="005A741B" w:rsidP="001E0A49">
      <w:pPr>
        <w:pStyle w:val="PargrafodaLista"/>
        <w:numPr>
          <w:ilvl w:val="0"/>
          <w:numId w:val="11"/>
        </w:numPr>
        <w:spacing w:line="360" w:lineRule="auto"/>
        <w:rPr>
          <w:rFonts w:ascii="Arial Narrow" w:hAnsi="Arial Narrow" w:cstheme="minorHAnsi"/>
          <w:sz w:val="24"/>
          <w:szCs w:val="24"/>
        </w:rPr>
      </w:pPr>
      <w:r w:rsidRPr="00AF0995">
        <w:rPr>
          <w:rFonts w:ascii="Arial Narrow" w:hAnsi="Arial Narrow" w:cstheme="minorHAnsi"/>
          <w:sz w:val="24"/>
          <w:szCs w:val="24"/>
        </w:rPr>
        <w:t>Promover e apoiar o acesso ao lazer, à participação social e à vida autónoma.</w:t>
      </w:r>
    </w:p>
    <w:p w14:paraId="57C36BBB" w14:textId="77777777" w:rsidR="005A741B" w:rsidRPr="00AF0995" w:rsidRDefault="005A741B" w:rsidP="001E0A49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</w:p>
    <w:p w14:paraId="7F08B6C0" w14:textId="77777777" w:rsidR="005A741B" w:rsidRPr="00AF0995" w:rsidRDefault="005A741B" w:rsidP="001E0A49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AF0995">
        <w:rPr>
          <w:rFonts w:ascii="Arial Narrow" w:hAnsi="Arial Narrow" w:cstheme="minorHAnsi"/>
          <w:sz w:val="24"/>
          <w:szCs w:val="24"/>
        </w:rPr>
        <w:t xml:space="preserve">No que respeita à sua composição, podem ser disponibilizados para o CAA os seguintes recursos humanos: </w:t>
      </w:r>
      <w:r w:rsidRPr="00AF0995">
        <w:rPr>
          <w:rFonts w:ascii="Arial Narrow" w:hAnsi="Arial Narrow" w:cstheme="minorHAnsi"/>
          <w:b/>
          <w:bCs/>
          <w:sz w:val="24"/>
          <w:szCs w:val="24"/>
        </w:rPr>
        <w:t>docentes de educação especial, docentes de várias disciplinas, técnicos especializados e assistentes operacionais</w:t>
      </w:r>
      <w:r w:rsidRPr="00AF0995">
        <w:rPr>
          <w:rFonts w:ascii="Arial Narrow" w:hAnsi="Arial Narrow" w:cstheme="minorHAnsi"/>
          <w:sz w:val="24"/>
          <w:szCs w:val="24"/>
        </w:rPr>
        <w:t>.</w:t>
      </w:r>
    </w:p>
    <w:p w14:paraId="0C57F171" w14:textId="77777777" w:rsidR="005A741B" w:rsidRPr="00AF0995" w:rsidRDefault="005A741B" w:rsidP="001E0A49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AF0995">
        <w:rPr>
          <w:rFonts w:ascii="Arial Narrow" w:hAnsi="Arial Narrow" w:cstheme="minorHAnsi"/>
          <w:sz w:val="24"/>
          <w:szCs w:val="24"/>
        </w:rPr>
        <w:t xml:space="preserve">Poderão </w:t>
      </w:r>
      <w:r w:rsidR="00227E6D" w:rsidRPr="00AF0995">
        <w:rPr>
          <w:rFonts w:ascii="Arial Narrow" w:hAnsi="Arial Narrow" w:cstheme="minorHAnsi"/>
          <w:sz w:val="24"/>
          <w:szCs w:val="24"/>
        </w:rPr>
        <w:t>ainda</w:t>
      </w:r>
      <w:r w:rsidR="00217900" w:rsidRPr="00AF0995">
        <w:rPr>
          <w:rFonts w:ascii="Arial Narrow" w:hAnsi="Arial Narrow" w:cstheme="minorHAnsi"/>
          <w:sz w:val="24"/>
          <w:szCs w:val="24"/>
        </w:rPr>
        <w:t>,</w:t>
      </w:r>
      <w:r w:rsidR="00227E6D" w:rsidRPr="00AF0995">
        <w:rPr>
          <w:rFonts w:ascii="Arial Narrow" w:hAnsi="Arial Narrow" w:cstheme="minorHAnsi"/>
          <w:sz w:val="24"/>
          <w:szCs w:val="24"/>
        </w:rPr>
        <w:t xml:space="preserve"> </w:t>
      </w:r>
      <w:r w:rsidRPr="00AF0995">
        <w:rPr>
          <w:rFonts w:ascii="Arial Narrow" w:hAnsi="Arial Narrow" w:cstheme="minorHAnsi"/>
          <w:sz w:val="24"/>
          <w:szCs w:val="24"/>
        </w:rPr>
        <w:t>ser disponibilizados os seguintes recursos materiais envolvendo várias disciplinas: audiovisuais, recursos tecnológicos (computadores, tablets, …), dossiers temáticos, manuais escolares, enciclopédias, guiões de estudo, resumos, fichas de trabalho com as respetivas soluções, apresentações em PowerPoint, e</w:t>
      </w:r>
      <w:r w:rsidR="00FE3843" w:rsidRPr="00AF0995">
        <w:rPr>
          <w:rFonts w:ascii="Arial Narrow" w:hAnsi="Arial Narrow" w:cstheme="minorHAnsi"/>
          <w:sz w:val="24"/>
          <w:szCs w:val="24"/>
        </w:rPr>
        <w:t>ntre outros</w:t>
      </w:r>
      <w:r w:rsidRPr="00AF0995">
        <w:rPr>
          <w:rFonts w:ascii="Arial Narrow" w:hAnsi="Arial Narrow" w:cstheme="minorHAnsi"/>
          <w:sz w:val="24"/>
          <w:szCs w:val="24"/>
        </w:rPr>
        <w:t>.</w:t>
      </w:r>
    </w:p>
    <w:p w14:paraId="24D6421C" w14:textId="77777777" w:rsidR="005A741B" w:rsidRPr="00AF0995" w:rsidRDefault="005A741B" w:rsidP="001E0A49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</w:p>
    <w:p w14:paraId="4AB2FFA4" w14:textId="77777777" w:rsidR="005A741B" w:rsidRPr="00AF0995" w:rsidRDefault="005A741B" w:rsidP="001E0A49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AF0995">
        <w:rPr>
          <w:rFonts w:ascii="Arial Narrow" w:hAnsi="Arial Narrow" w:cstheme="minorHAnsi"/>
          <w:sz w:val="24"/>
          <w:szCs w:val="24"/>
        </w:rPr>
        <w:t>Pretende-se desenvolver um sistema de colaboração, cooperação e articulação com os docentes, com vista à real inclusão e promoção do sucesso de todos os alunos, bem como apoiar os pais/encarregados de educação dos alunos para que se envolvam ativamente no processo de aprendizagem dos seus educandos.</w:t>
      </w:r>
    </w:p>
    <w:p w14:paraId="50061DC1" w14:textId="77777777" w:rsidR="005A741B" w:rsidRPr="00AF0995" w:rsidRDefault="00FE3843" w:rsidP="001E0A49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AF0995">
        <w:rPr>
          <w:rFonts w:ascii="Arial Narrow" w:hAnsi="Arial Narrow" w:cstheme="minorHAnsi"/>
          <w:sz w:val="24"/>
          <w:szCs w:val="24"/>
        </w:rPr>
        <w:t>De facto,</w:t>
      </w:r>
      <w:r w:rsidR="005A741B" w:rsidRPr="00AF0995">
        <w:rPr>
          <w:rFonts w:ascii="Arial Narrow" w:hAnsi="Arial Narrow" w:cstheme="minorHAnsi"/>
          <w:sz w:val="24"/>
          <w:szCs w:val="24"/>
        </w:rPr>
        <w:t xml:space="preserve"> as atribuições genéricas do CAA são:</w:t>
      </w:r>
    </w:p>
    <w:p w14:paraId="15B05387" w14:textId="77777777" w:rsidR="005A741B" w:rsidRPr="00AF0995" w:rsidRDefault="005A741B" w:rsidP="001E0A49">
      <w:pPr>
        <w:pStyle w:val="PargrafodaLista"/>
        <w:numPr>
          <w:ilvl w:val="0"/>
          <w:numId w:val="12"/>
        </w:numPr>
        <w:spacing w:line="360" w:lineRule="auto"/>
        <w:rPr>
          <w:rFonts w:ascii="Arial Narrow" w:hAnsi="Arial Narrow" w:cstheme="minorHAnsi"/>
          <w:sz w:val="24"/>
          <w:szCs w:val="24"/>
        </w:rPr>
      </w:pPr>
      <w:r w:rsidRPr="00AF0995">
        <w:rPr>
          <w:rFonts w:ascii="Arial Narrow" w:hAnsi="Arial Narrow" w:cstheme="minorHAnsi"/>
          <w:sz w:val="24"/>
          <w:szCs w:val="24"/>
        </w:rPr>
        <w:t>Promover mudanças qualitativas de processos e produtos de aprendizagem para uma implicação efetiva na inclusão e no sucesso escolar;</w:t>
      </w:r>
    </w:p>
    <w:p w14:paraId="2881106D" w14:textId="77777777" w:rsidR="005A741B" w:rsidRPr="00AF0995" w:rsidRDefault="005A741B" w:rsidP="001E0A49">
      <w:pPr>
        <w:pStyle w:val="PargrafodaLista"/>
        <w:numPr>
          <w:ilvl w:val="0"/>
          <w:numId w:val="12"/>
        </w:numPr>
        <w:spacing w:line="360" w:lineRule="auto"/>
        <w:rPr>
          <w:rFonts w:ascii="Arial Narrow" w:hAnsi="Arial Narrow" w:cstheme="minorHAnsi"/>
          <w:sz w:val="24"/>
          <w:szCs w:val="24"/>
        </w:rPr>
      </w:pPr>
      <w:r w:rsidRPr="00AF0995">
        <w:rPr>
          <w:rFonts w:ascii="Arial Narrow" w:hAnsi="Arial Narrow" w:cstheme="minorHAnsi"/>
          <w:sz w:val="24"/>
          <w:szCs w:val="24"/>
        </w:rPr>
        <w:t>Promover a participação efetiva, a autodeterminação, a autoestima e a confiança dos alunos nas suas capacidades, alargando as suas perspetivas e expetativas de futuro;</w:t>
      </w:r>
    </w:p>
    <w:p w14:paraId="7A5FE9C7" w14:textId="77777777" w:rsidR="005A741B" w:rsidRPr="00AF0995" w:rsidRDefault="005A741B" w:rsidP="001E0A49">
      <w:pPr>
        <w:pStyle w:val="PargrafodaLista"/>
        <w:numPr>
          <w:ilvl w:val="0"/>
          <w:numId w:val="12"/>
        </w:numPr>
        <w:spacing w:line="360" w:lineRule="auto"/>
        <w:rPr>
          <w:rFonts w:ascii="Arial Narrow" w:hAnsi="Arial Narrow" w:cstheme="minorHAnsi"/>
          <w:sz w:val="24"/>
          <w:szCs w:val="24"/>
        </w:rPr>
      </w:pPr>
      <w:r w:rsidRPr="00AF0995">
        <w:rPr>
          <w:rFonts w:ascii="Arial Narrow" w:hAnsi="Arial Narrow" w:cstheme="minorHAnsi"/>
          <w:sz w:val="24"/>
          <w:szCs w:val="24"/>
        </w:rPr>
        <w:t>Desenvolver a autonomia de aprendizagem dos alunos através de diversos processos;</w:t>
      </w:r>
    </w:p>
    <w:p w14:paraId="4C9882BC" w14:textId="77777777" w:rsidR="005A741B" w:rsidRPr="00AF0995" w:rsidRDefault="005A741B" w:rsidP="001E0A49">
      <w:pPr>
        <w:pStyle w:val="PargrafodaLista"/>
        <w:numPr>
          <w:ilvl w:val="0"/>
          <w:numId w:val="12"/>
        </w:numPr>
        <w:spacing w:line="360" w:lineRule="auto"/>
        <w:rPr>
          <w:rFonts w:ascii="Arial Narrow" w:hAnsi="Arial Narrow" w:cstheme="minorHAnsi"/>
          <w:sz w:val="24"/>
          <w:szCs w:val="24"/>
        </w:rPr>
      </w:pPr>
      <w:r w:rsidRPr="00AF0995">
        <w:rPr>
          <w:rFonts w:ascii="Arial Narrow" w:hAnsi="Arial Narrow" w:cstheme="minorHAnsi"/>
          <w:sz w:val="24"/>
          <w:szCs w:val="24"/>
        </w:rPr>
        <w:t>Possibilitar práticas de autorregulação e autoavaliação dos alunos;</w:t>
      </w:r>
    </w:p>
    <w:p w14:paraId="11DC417D" w14:textId="77777777" w:rsidR="005A741B" w:rsidRPr="00AF0995" w:rsidRDefault="005A741B" w:rsidP="001E0A49">
      <w:pPr>
        <w:pStyle w:val="PargrafodaLista"/>
        <w:numPr>
          <w:ilvl w:val="0"/>
          <w:numId w:val="12"/>
        </w:numPr>
        <w:spacing w:line="360" w:lineRule="auto"/>
        <w:rPr>
          <w:rFonts w:ascii="Arial Narrow" w:hAnsi="Arial Narrow" w:cstheme="minorHAnsi"/>
          <w:sz w:val="24"/>
          <w:szCs w:val="24"/>
        </w:rPr>
      </w:pPr>
      <w:r w:rsidRPr="00AF0995">
        <w:rPr>
          <w:rFonts w:ascii="Arial Narrow" w:hAnsi="Arial Narrow" w:cstheme="minorHAnsi"/>
          <w:sz w:val="24"/>
          <w:szCs w:val="24"/>
        </w:rPr>
        <w:t>Envolver os pais e famílias no acompanhamento e participação no processo ensino e aprendizagem;</w:t>
      </w:r>
    </w:p>
    <w:p w14:paraId="49C90E0F" w14:textId="77777777" w:rsidR="005A741B" w:rsidRPr="00AF0995" w:rsidRDefault="005A741B" w:rsidP="001E0A49">
      <w:pPr>
        <w:pStyle w:val="PargrafodaLista"/>
        <w:numPr>
          <w:ilvl w:val="0"/>
          <w:numId w:val="12"/>
        </w:numPr>
        <w:spacing w:line="360" w:lineRule="auto"/>
        <w:rPr>
          <w:rFonts w:ascii="Arial Narrow" w:hAnsi="Arial Narrow" w:cstheme="minorHAnsi"/>
          <w:sz w:val="24"/>
          <w:szCs w:val="24"/>
        </w:rPr>
      </w:pPr>
      <w:r w:rsidRPr="00AF0995">
        <w:rPr>
          <w:rFonts w:ascii="Arial Narrow" w:hAnsi="Arial Narrow" w:cstheme="minorHAnsi"/>
          <w:sz w:val="24"/>
          <w:szCs w:val="24"/>
        </w:rPr>
        <w:t>Articular as atividades desenvolvidas no CAA com o trabalho desenvolvido no âmbito das respostas educativas.</w:t>
      </w:r>
    </w:p>
    <w:p w14:paraId="412D3163" w14:textId="77777777" w:rsidR="005A741B" w:rsidRPr="00AF0995" w:rsidRDefault="005A741B" w:rsidP="001E0A49">
      <w:pPr>
        <w:spacing w:line="360" w:lineRule="auto"/>
        <w:rPr>
          <w:rFonts w:ascii="Arial Narrow" w:hAnsi="Arial Narrow" w:cstheme="minorHAnsi"/>
          <w:sz w:val="24"/>
          <w:szCs w:val="24"/>
        </w:rPr>
      </w:pPr>
    </w:p>
    <w:p w14:paraId="7DCC77EE" w14:textId="77777777" w:rsidR="005A741B" w:rsidRPr="00AF0995" w:rsidRDefault="005A741B" w:rsidP="001E0A49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AF0995">
        <w:rPr>
          <w:rFonts w:ascii="Arial Narrow" w:hAnsi="Arial Narrow" w:cstheme="minorHAnsi"/>
          <w:sz w:val="24"/>
          <w:szCs w:val="24"/>
        </w:rPr>
        <w:t>Quanto à organização do</w:t>
      </w:r>
      <w:r w:rsidR="001E0A49" w:rsidRPr="00AF0995">
        <w:rPr>
          <w:rFonts w:ascii="Arial Narrow" w:hAnsi="Arial Narrow" w:cstheme="minorHAnsi"/>
          <w:sz w:val="24"/>
          <w:szCs w:val="24"/>
        </w:rPr>
        <w:t>s</w:t>
      </w:r>
      <w:r w:rsidRPr="00AF0995">
        <w:rPr>
          <w:rFonts w:ascii="Arial Narrow" w:hAnsi="Arial Narrow" w:cstheme="minorHAnsi"/>
          <w:sz w:val="24"/>
          <w:szCs w:val="24"/>
        </w:rPr>
        <w:t xml:space="preserve"> espaço</w:t>
      </w:r>
      <w:r w:rsidR="001E0A49" w:rsidRPr="00AF0995">
        <w:rPr>
          <w:rFonts w:ascii="Arial Narrow" w:hAnsi="Arial Narrow" w:cstheme="minorHAnsi"/>
          <w:sz w:val="24"/>
          <w:szCs w:val="24"/>
        </w:rPr>
        <w:t>s</w:t>
      </w:r>
      <w:r w:rsidRPr="00AF0995">
        <w:rPr>
          <w:rFonts w:ascii="Arial Narrow" w:hAnsi="Arial Narrow" w:cstheme="minorHAnsi"/>
          <w:sz w:val="24"/>
          <w:szCs w:val="24"/>
        </w:rPr>
        <w:t xml:space="preserve"> </w:t>
      </w:r>
      <w:r w:rsidR="00227E6D" w:rsidRPr="00AF0995">
        <w:rPr>
          <w:rFonts w:ascii="Arial Narrow" w:hAnsi="Arial Narrow" w:cstheme="minorHAnsi"/>
          <w:sz w:val="24"/>
          <w:szCs w:val="24"/>
        </w:rPr>
        <w:t>físico</w:t>
      </w:r>
      <w:r w:rsidR="001E0A49" w:rsidRPr="00AF0995">
        <w:rPr>
          <w:rFonts w:ascii="Arial Narrow" w:hAnsi="Arial Narrow" w:cstheme="minorHAnsi"/>
          <w:sz w:val="24"/>
          <w:szCs w:val="24"/>
        </w:rPr>
        <w:t>s</w:t>
      </w:r>
      <w:r w:rsidR="00227E6D" w:rsidRPr="00AF0995">
        <w:rPr>
          <w:rFonts w:ascii="Arial Narrow" w:hAnsi="Arial Narrow" w:cstheme="minorHAnsi"/>
          <w:sz w:val="24"/>
          <w:szCs w:val="24"/>
        </w:rPr>
        <w:t xml:space="preserve"> </w:t>
      </w:r>
      <w:r w:rsidRPr="00AF0995">
        <w:rPr>
          <w:rFonts w:ascii="Arial Narrow" w:hAnsi="Arial Narrow" w:cstheme="minorHAnsi"/>
          <w:sz w:val="24"/>
          <w:szCs w:val="24"/>
        </w:rPr>
        <w:t>destinado</w:t>
      </w:r>
      <w:r w:rsidR="001E0A49" w:rsidRPr="00AF0995">
        <w:rPr>
          <w:rFonts w:ascii="Arial Narrow" w:hAnsi="Arial Narrow" w:cstheme="minorHAnsi"/>
          <w:sz w:val="24"/>
          <w:szCs w:val="24"/>
        </w:rPr>
        <w:t>s</w:t>
      </w:r>
      <w:r w:rsidRPr="00AF0995">
        <w:rPr>
          <w:rFonts w:ascii="Arial Narrow" w:hAnsi="Arial Narrow" w:cstheme="minorHAnsi"/>
          <w:sz w:val="24"/>
          <w:szCs w:val="24"/>
        </w:rPr>
        <w:t xml:space="preserve"> ao CAA</w:t>
      </w:r>
      <w:r w:rsidR="00217900" w:rsidRPr="00AF0995">
        <w:rPr>
          <w:rFonts w:ascii="Arial Narrow" w:hAnsi="Arial Narrow" w:cstheme="minorHAnsi"/>
          <w:sz w:val="24"/>
          <w:szCs w:val="24"/>
        </w:rPr>
        <w:t>,</w:t>
      </w:r>
      <w:r w:rsidRPr="00AF0995">
        <w:rPr>
          <w:rFonts w:ascii="Arial Narrow" w:hAnsi="Arial Narrow" w:cstheme="minorHAnsi"/>
          <w:sz w:val="24"/>
          <w:szCs w:val="24"/>
        </w:rPr>
        <w:t xml:space="preserve"> </w:t>
      </w:r>
      <w:r w:rsidR="006173D6" w:rsidRPr="00AF0995">
        <w:rPr>
          <w:rFonts w:ascii="Arial Narrow" w:hAnsi="Arial Narrow" w:cstheme="minorHAnsi"/>
          <w:sz w:val="24"/>
          <w:szCs w:val="24"/>
        </w:rPr>
        <w:t xml:space="preserve">estes </w:t>
      </w:r>
      <w:r w:rsidRPr="00AF0995">
        <w:rPr>
          <w:rFonts w:ascii="Arial Narrow" w:hAnsi="Arial Narrow" w:cstheme="minorHAnsi"/>
          <w:sz w:val="24"/>
          <w:szCs w:val="24"/>
        </w:rPr>
        <w:t>ser</w:t>
      </w:r>
      <w:r w:rsidR="001E0A49" w:rsidRPr="00AF0995">
        <w:rPr>
          <w:rFonts w:ascii="Arial Narrow" w:hAnsi="Arial Narrow" w:cstheme="minorHAnsi"/>
          <w:sz w:val="24"/>
          <w:szCs w:val="24"/>
        </w:rPr>
        <w:t>ão</w:t>
      </w:r>
      <w:r w:rsidRPr="00AF0995">
        <w:rPr>
          <w:rFonts w:ascii="Arial Narrow" w:hAnsi="Arial Narrow" w:cstheme="minorHAnsi"/>
          <w:sz w:val="24"/>
          <w:szCs w:val="24"/>
        </w:rPr>
        <w:t xml:space="preserve"> </w:t>
      </w:r>
      <w:r w:rsidR="006173D6" w:rsidRPr="00AF0995">
        <w:rPr>
          <w:rFonts w:ascii="Arial Narrow" w:hAnsi="Arial Narrow" w:cstheme="minorHAnsi"/>
          <w:sz w:val="24"/>
          <w:szCs w:val="24"/>
        </w:rPr>
        <w:t xml:space="preserve">distribuídos </w:t>
      </w:r>
      <w:r w:rsidRPr="00AF0995">
        <w:rPr>
          <w:rFonts w:ascii="Arial Narrow" w:hAnsi="Arial Narrow" w:cstheme="minorHAnsi"/>
          <w:sz w:val="24"/>
          <w:szCs w:val="24"/>
        </w:rPr>
        <w:t xml:space="preserve">por </w:t>
      </w:r>
      <w:r w:rsidR="00227E6D" w:rsidRPr="00AF0995">
        <w:rPr>
          <w:rFonts w:ascii="Arial Narrow" w:hAnsi="Arial Narrow" w:cstheme="minorHAnsi"/>
          <w:sz w:val="24"/>
          <w:szCs w:val="24"/>
        </w:rPr>
        <w:t>diversas salas</w:t>
      </w:r>
      <w:r w:rsidRPr="00AF0995">
        <w:rPr>
          <w:rFonts w:ascii="Arial Narrow" w:hAnsi="Arial Narrow" w:cstheme="minorHAnsi"/>
          <w:sz w:val="24"/>
          <w:szCs w:val="24"/>
        </w:rPr>
        <w:t xml:space="preserve">, </w:t>
      </w:r>
      <w:r w:rsidRPr="00AF0995">
        <w:rPr>
          <w:rFonts w:ascii="Arial Narrow" w:hAnsi="Arial Narrow" w:cstheme="minorHAnsi"/>
          <w:sz w:val="24"/>
          <w:szCs w:val="24"/>
        </w:rPr>
        <w:lastRenderedPageBreak/>
        <w:t>definidas em função do tipo de trabalho, do tipo de recursos e, eventualmente, das áreas científicas, onde será possível atender a pequenos grupos ou a alunos individualmente.</w:t>
      </w:r>
    </w:p>
    <w:p w14:paraId="2821E4EA" w14:textId="77777777" w:rsidR="00227E6D" w:rsidRPr="00AF0995" w:rsidRDefault="00227E6D" w:rsidP="00217900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AF0995">
        <w:rPr>
          <w:rFonts w:ascii="Arial Narrow" w:hAnsi="Arial Narrow" w:cstheme="minorHAnsi"/>
          <w:sz w:val="24"/>
          <w:szCs w:val="24"/>
        </w:rPr>
        <w:t xml:space="preserve">O trabalho será desenvolvido por </w:t>
      </w:r>
      <w:r w:rsidRPr="00AF0995">
        <w:rPr>
          <w:rFonts w:ascii="Arial Narrow" w:hAnsi="Arial Narrow" w:cstheme="minorHAnsi"/>
          <w:b/>
          <w:bCs/>
          <w:sz w:val="24"/>
          <w:szCs w:val="24"/>
        </w:rPr>
        <w:t xml:space="preserve">professores de educação especial e por professores de várias áreas disciplinares </w:t>
      </w:r>
      <w:r w:rsidR="005F02A9" w:rsidRPr="00AF0995">
        <w:rPr>
          <w:rFonts w:ascii="Arial Narrow" w:hAnsi="Arial Narrow" w:cstheme="minorHAnsi"/>
          <w:b/>
          <w:bCs/>
          <w:sz w:val="24"/>
          <w:szCs w:val="24"/>
        </w:rPr>
        <w:t>para</w:t>
      </w:r>
      <w:r w:rsidRPr="00AF0995">
        <w:rPr>
          <w:rFonts w:ascii="Arial Narrow" w:hAnsi="Arial Narrow" w:cstheme="minorHAnsi"/>
          <w:b/>
          <w:bCs/>
          <w:sz w:val="24"/>
          <w:szCs w:val="24"/>
        </w:rPr>
        <w:t xml:space="preserve"> ajudar os alunos nas suas necessidades</w:t>
      </w:r>
      <w:r w:rsidRPr="00AF0995">
        <w:rPr>
          <w:rFonts w:ascii="Arial Narrow" w:hAnsi="Arial Narrow" w:cstheme="minorHAnsi"/>
          <w:sz w:val="24"/>
          <w:szCs w:val="24"/>
        </w:rPr>
        <w:t xml:space="preserve"> (académicas ou outras).</w:t>
      </w:r>
    </w:p>
    <w:p w14:paraId="3757BDCC" w14:textId="5E9654C3" w:rsidR="005A741B" w:rsidRPr="00AF0995" w:rsidRDefault="005A741B" w:rsidP="00217900">
      <w:pPr>
        <w:spacing w:line="360" w:lineRule="auto"/>
        <w:jc w:val="both"/>
        <w:rPr>
          <w:rFonts w:ascii="Arial Narrow" w:hAnsi="Arial Narrow" w:cstheme="minorHAnsi"/>
          <w:b/>
          <w:bCs/>
          <w:sz w:val="24"/>
          <w:szCs w:val="24"/>
        </w:rPr>
      </w:pPr>
      <w:r w:rsidRPr="00AF0995">
        <w:rPr>
          <w:rFonts w:ascii="Arial Narrow" w:hAnsi="Arial Narrow" w:cstheme="minorHAnsi"/>
          <w:b/>
          <w:bCs/>
          <w:sz w:val="24"/>
          <w:szCs w:val="24"/>
        </w:rPr>
        <w:t>Para o desenvolvimento dos objetivos do</w:t>
      </w:r>
      <w:r w:rsidR="00D24875" w:rsidRPr="00AF0995">
        <w:rPr>
          <w:rFonts w:ascii="Arial Narrow" w:hAnsi="Arial Narrow" w:cstheme="minorHAnsi"/>
          <w:b/>
          <w:bCs/>
          <w:sz w:val="24"/>
          <w:szCs w:val="24"/>
        </w:rPr>
        <w:t>s</w:t>
      </w:r>
      <w:r w:rsidRPr="00AF0995">
        <w:rPr>
          <w:rFonts w:ascii="Arial Narrow" w:hAnsi="Arial Narrow" w:cstheme="minorHAnsi"/>
          <w:b/>
          <w:bCs/>
          <w:sz w:val="24"/>
          <w:szCs w:val="24"/>
        </w:rPr>
        <w:t xml:space="preserve"> CAA serão utilizadas metodologias pedagógicas diversificadas</w:t>
      </w:r>
      <w:r w:rsidR="003D29B3" w:rsidRPr="00AF0995">
        <w:rPr>
          <w:rFonts w:ascii="Arial Narrow" w:hAnsi="Arial Narrow" w:cstheme="minorHAnsi"/>
          <w:b/>
          <w:bCs/>
          <w:sz w:val="24"/>
          <w:szCs w:val="24"/>
        </w:rPr>
        <w:t xml:space="preserve">, </w:t>
      </w:r>
      <w:r w:rsidRPr="00AF0995">
        <w:rPr>
          <w:rFonts w:ascii="Arial Narrow" w:hAnsi="Arial Narrow" w:cstheme="minorHAnsi"/>
          <w:b/>
          <w:bCs/>
          <w:sz w:val="24"/>
          <w:szCs w:val="24"/>
        </w:rPr>
        <w:t>c</w:t>
      </w:r>
      <w:r w:rsidR="005F02A9" w:rsidRPr="00AF0995">
        <w:rPr>
          <w:rFonts w:ascii="Arial Narrow" w:hAnsi="Arial Narrow" w:cstheme="minorHAnsi"/>
          <w:b/>
          <w:bCs/>
          <w:sz w:val="24"/>
          <w:szCs w:val="24"/>
        </w:rPr>
        <w:t>entradas nos interesses</w:t>
      </w:r>
      <w:r w:rsidR="003D29B3" w:rsidRPr="00AF0995">
        <w:rPr>
          <w:rFonts w:ascii="Arial Narrow" w:hAnsi="Arial Narrow" w:cstheme="minorHAnsi"/>
          <w:b/>
          <w:bCs/>
          <w:sz w:val="24"/>
          <w:szCs w:val="24"/>
        </w:rPr>
        <w:t xml:space="preserve"> e</w:t>
      </w:r>
      <w:r w:rsidR="005F02A9" w:rsidRPr="00AF0995">
        <w:rPr>
          <w:rFonts w:ascii="Arial Narrow" w:hAnsi="Arial Narrow" w:cstheme="minorHAnsi"/>
          <w:b/>
          <w:bCs/>
          <w:sz w:val="24"/>
          <w:szCs w:val="24"/>
        </w:rPr>
        <w:t xml:space="preserve"> necessidades </w:t>
      </w:r>
      <w:r w:rsidRPr="00AF0995">
        <w:rPr>
          <w:rFonts w:ascii="Arial Narrow" w:hAnsi="Arial Narrow" w:cstheme="minorHAnsi"/>
          <w:b/>
          <w:bCs/>
          <w:sz w:val="24"/>
          <w:szCs w:val="24"/>
        </w:rPr>
        <w:t>particulares de cada aluno.</w:t>
      </w:r>
      <w:r w:rsidR="003D29B3" w:rsidRPr="00AF0995">
        <w:rPr>
          <w:rFonts w:ascii="Arial Narrow" w:hAnsi="Arial Narrow" w:cstheme="minorHAnsi"/>
          <w:b/>
          <w:bCs/>
          <w:sz w:val="24"/>
          <w:szCs w:val="24"/>
        </w:rPr>
        <w:t xml:space="preserve"> Deste modo, aquando dos momentos de avaliação dos discentes, caberá ao professor titular, decidir pela necessidade da presença, na sala de aula, do professor com horário de CAA. </w:t>
      </w:r>
    </w:p>
    <w:p w14:paraId="3C191E51" w14:textId="77777777" w:rsidR="005A741B" w:rsidRPr="00AF0995" w:rsidRDefault="005A741B" w:rsidP="001E0A49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AF0995">
        <w:rPr>
          <w:rFonts w:ascii="Arial Narrow" w:hAnsi="Arial Narrow" w:cstheme="minorHAnsi"/>
          <w:sz w:val="24"/>
          <w:szCs w:val="24"/>
        </w:rPr>
        <w:t>Procurar-se-á que o aluno seja cada vez mais autónomo e capaz de gerir o seu processo de aprendizagem, pelo que o CAA procurará desenvolver um conjunto de recursos e materiais pedagógicos de aprendizagem diversificados, elaborados ao longo do tempo e organizados pelos professores.</w:t>
      </w:r>
      <w:r w:rsidR="001E0A49" w:rsidRPr="00AF0995">
        <w:rPr>
          <w:rFonts w:ascii="Arial Narrow" w:hAnsi="Arial Narrow" w:cstheme="minorHAnsi"/>
          <w:sz w:val="24"/>
          <w:szCs w:val="24"/>
        </w:rPr>
        <w:t xml:space="preserve"> De referir que sempre que um aluno </w:t>
      </w:r>
      <w:r w:rsidR="00C50DB4" w:rsidRPr="00AF0995">
        <w:rPr>
          <w:rFonts w:ascii="Arial Narrow" w:hAnsi="Arial Narrow" w:cstheme="minorHAnsi"/>
          <w:sz w:val="24"/>
          <w:szCs w:val="24"/>
        </w:rPr>
        <w:t>falte</w:t>
      </w:r>
      <w:r w:rsidR="005F02A9" w:rsidRPr="00AF0995">
        <w:rPr>
          <w:rFonts w:ascii="Arial Narrow" w:hAnsi="Arial Narrow" w:cstheme="minorHAnsi"/>
          <w:sz w:val="24"/>
          <w:szCs w:val="24"/>
        </w:rPr>
        <w:t>,</w:t>
      </w:r>
      <w:r w:rsidR="00C50DB4" w:rsidRPr="00AF0995">
        <w:rPr>
          <w:rFonts w:ascii="Arial Narrow" w:hAnsi="Arial Narrow" w:cstheme="minorHAnsi"/>
          <w:color w:val="FF0000"/>
          <w:sz w:val="24"/>
          <w:szCs w:val="24"/>
        </w:rPr>
        <w:t xml:space="preserve"> </w:t>
      </w:r>
      <w:r w:rsidR="00C50DB4" w:rsidRPr="00AF0995">
        <w:rPr>
          <w:rFonts w:ascii="Arial Narrow" w:hAnsi="Arial Narrow" w:cstheme="minorHAnsi"/>
          <w:sz w:val="24"/>
          <w:szCs w:val="24"/>
        </w:rPr>
        <w:t>o</w:t>
      </w:r>
      <w:r w:rsidR="003D29B3" w:rsidRPr="00AF0995">
        <w:rPr>
          <w:rFonts w:ascii="Arial Narrow" w:hAnsi="Arial Narrow" w:cstheme="minorHAnsi"/>
          <w:sz w:val="24"/>
          <w:szCs w:val="24"/>
        </w:rPr>
        <w:t>u o aluno se encontre me momentos de avaliação, sem que seja necessária a permanência do</w:t>
      </w:r>
      <w:r w:rsidR="00C50DB4" w:rsidRPr="00AF0995">
        <w:rPr>
          <w:rFonts w:ascii="Arial Narrow" w:hAnsi="Arial Narrow" w:cstheme="minorHAnsi"/>
          <w:sz w:val="24"/>
          <w:szCs w:val="24"/>
        </w:rPr>
        <w:t xml:space="preserve"> professor</w:t>
      </w:r>
      <w:r w:rsidR="003D29B3" w:rsidRPr="00AF0995">
        <w:rPr>
          <w:rFonts w:ascii="Arial Narrow" w:hAnsi="Arial Narrow" w:cstheme="minorHAnsi"/>
          <w:sz w:val="24"/>
          <w:szCs w:val="24"/>
        </w:rPr>
        <w:t xml:space="preserve"> com horário de CAA, na sala de aula, o mesmo </w:t>
      </w:r>
      <w:r w:rsidR="00C50DB4" w:rsidRPr="00AF0995">
        <w:rPr>
          <w:rFonts w:ascii="Arial Narrow" w:hAnsi="Arial Narrow" w:cstheme="minorHAnsi"/>
          <w:sz w:val="24"/>
          <w:szCs w:val="24"/>
        </w:rPr>
        <w:t xml:space="preserve">deve dirigir-se à sala </w:t>
      </w:r>
      <w:r w:rsidR="00A57632" w:rsidRPr="00AF0995">
        <w:rPr>
          <w:rFonts w:ascii="Arial Narrow" w:hAnsi="Arial Narrow" w:cstheme="minorHAnsi"/>
          <w:sz w:val="24"/>
          <w:szCs w:val="24"/>
        </w:rPr>
        <w:t>onde funciona o CAA, nas diferentes escolas do Agrupamento,</w:t>
      </w:r>
      <w:r w:rsidR="00C50DB4" w:rsidRPr="00AF0995">
        <w:rPr>
          <w:rFonts w:ascii="Arial Narrow" w:hAnsi="Arial Narrow" w:cstheme="minorHAnsi"/>
          <w:sz w:val="24"/>
          <w:szCs w:val="24"/>
        </w:rPr>
        <w:t xml:space="preserve"> no sentido de desenvolver o referido material</w:t>
      </w:r>
      <w:r w:rsidR="00A57632" w:rsidRPr="00AF0995">
        <w:rPr>
          <w:rFonts w:ascii="Arial Narrow" w:hAnsi="Arial Narrow" w:cstheme="minorHAnsi"/>
          <w:sz w:val="24"/>
          <w:szCs w:val="24"/>
        </w:rPr>
        <w:t xml:space="preserve"> e/ou aferir necessidades imediatas.</w:t>
      </w:r>
    </w:p>
    <w:p w14:paraId="2AACCFC9" w14:textId="77777777" w:rsidR="005A741B" w:rsidRPr="00AF0995" w:rsidRDefault="005A741B" w:rsidP="001E0A49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AF0995">
        <w:rPr>
          <w:rFonts w:ascii="Arial Narrow" w:hAnsi="Arial Narrow" w:cstheme="minorHAnsi"/>
          <w:sz w:val="24"/>
          <w:szCs w:val="24"/>
        </w:rPr>
        <w:t>Os alunos poderão ser orientados por professores nos momentos em que é necessário apoiar na realização de pesquisas, elaboração de trabalhos diversificados, leitura de testes</w:t>
      </w:r>
      <w:r w:rsidR="00A57632" w:rsidRPr="00AF0995">
        <w:rPr>
          <w:rFonts w:ascii="Arial Narrow" w:hAnsi="Arial Narrow" w:cstheme="minorHAnsi"/>
          <w:sz w:val="24"/>
          <w:szCs w:val="24"/>
        </w:rPr>
        <w:t>, fichas de trabalho, acompanhamento na realização de testes ou fichas de trabalho em sala separada, entre outras situações que os professores titulares de turma ou das disciplinas sintam que o aluno necessite.</w:t>
      </w:r>
    </w:p>
    <w:p w14:paraId="42AC1B00" w14:textId="48CC8254" w:rsidR="00A57632" w:rsidRPr="00AF0995" w:rsidRDefault="00A57632" w:rsidP="001E0A49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AF0995">
        <w:rPr>
          <w:rFonts w:ascii="Arial Narrow" w:hAnsi="Arial Narrow" w:cstheme="minorHAnsi"/>
          <w:sz w:val="24"/>
          <w:szCs w:val="24"/>
        </w:rPr>
        <w:t xml:space="preserve">Todas estas necessidades pontuais deverão ser antecipadamente articuladas e solicitadas aos docentes da educação especial para que os mesmos possam proceder às diligências necessárias para responder às solicitações. Os docentes deverão ter em consideração os horários </w:t>
      </w:r>
      <w:r w:rsidR="00602D7B">
        <w:rPr>
          <w:rFonts w:ascii="Arial Narrow" w:hAnsi="Arial Narrow" w:cstheme="minorHAnsi"/>
          <w:sz w:val="24"/>
          <w:szCs w:val="24"/>
        </w:rPr>
        <w:t>de funcionamento dos CAA.</w:t>
      </w:r>
    </w:p>
    <w:p w14:paraId="5F94A5B1" w14:textId="3DCC32CC" w:rsidR="000D1518" w:rsidRDefault="000D1518" w:rsidP="001E0A49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DC58D8E" w14:textId="1214EAB7" w:rsidR="00AF0995" w:rsidRDefault="00AF0995" w:rsidP="001E0A49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77D25A1" w14:textId="18B0A753" w:rsidR="00AF0995" w:rsidRDefault="00AF0995" w:rsidP="001E0A49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C0FD3CC" w14:textId="77777777" w:rsidR="00AF0995" w:rsidRPr="005A741B" w:rsidRDefault="00AF0995" w:rsidP="001E0A49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4A55735" w14:textId="77777777" w:rsidR="00FE3843" w:rsidRDefault="00FE3843" w:rsidP="00693C92">
      <w:pPr>
        <w:pStyle w:val="TableParagraph"/>
        <w:ind w:right="347"/>
        <w:rPr>
          <w:b/>
          <w:iCs/>
          <w:sz w:val="28"/>
          <w:szCs w:val="28"/>
        </w:rPr>
      </w:pPr>
      <w:bookmarkStart w:id="1" w:name="_Hlk21358060"/>
      <w:bookmarkEnd w:id="0"/>
    </w:p>
    <w:p w14:paraId="360F7947" w14:textId="77777777" w:rsidR="00FE3843" w:rsidRDefault="00FE3843" w:rsidP="00246B43">
      <w:pPr>
        <w:pStyle w:val="TableParagraph"/>
        <w:ind w:right="347"/>
        <w:rPr>
          <w:b/>
          <w:iCs/>
          <w:sz w:val="28"/>
          <w:szCs w:val="28"/>
        </w:rPr>
      </w:pPr>
    </w:p>
    <w:p w14:paraId="0AAC5749" w14:textId="702BD708" w:rsidR="00E26792" w:rsidRDefault="00E26792" w:rsidP="00246B43">
      <w:pPr>
        <w:pStyle w:val="TableParagraph"/>
        <w:ind w:right="347"/>
        <w:rPr>
          <w:b/>
          <w:iCs/>
          <w:sz w:val="28"/>
          <w:szCs w:val="28"/>
        </w:rPr>
      </w:pPr>
    </w:p>
    <w:p w14:paraId="5CE5305C" w14:textId="5F7D2D56" w:rsidR="00AF0995" w:rsidRDefault="00AF0995" w:rsidP="00246B43">
      <w:pPr>
        <w:pStyle w:val="TableParagraph"/>
        <w:ind w:right="347"/>
        <w:rPr>
          <w:b/>
          <w:iCs/>
          <w:sz w:val="28"/>
          <w:szCs w:val="28"/>
        </w:rPr>
      </w:pPr>
    </w:p>
    <w:p w14:paraId="60411601" w14:textId="3BF6156E" w:rsidR="00AF0995" w:rsidRDefault="00AF0995" w:rsidP="00246B43">
      <w:pPr>
        <w:pStyle w:val="TableParagraph"/>
        <w:ind w:right="347"/>
        <w:rPr>
          <w:b/>
          <w:iCs/>
          <w:sz w:val="28"/>
          <w:szCs w:val="28"/>
        </w:rPr>
      </w:pPr>
    </w:p>
    <w:p w14:paraId="6AA0FA78" w14:textId="50110C0F" w:rsidR="00AF0995" w:rsidRDefault="00AF0995" w:rsidP="00246B43">
      <w:pPr>
        <w:pStyle w:val="TableParagraph"/>
        <w:ind w:right="347"/>
        <w:rPr>
          <w:b/>
          <w:iCs/>
          <w:sz w:val="28"/>
          <w:szCs w:val="28"/>
        </w:rPr>
      </w:pPr>
    </w:p>
    <w:p w14:paraId="39088446" w14:textId="77777777" w:rsidR="00685056" w:rsidRDefault="00685056" w:rsidP="00246B43">
      <w:pPr>
        <w:pStyle w:val="TableParagraph"/>
        <w:ind w:right="347"/>
        <w:rPr>
          <w:b/>
          <w:iCs/>
          <w:sz w:val="28"/>
          <w:szCs w:val="28"/>
        </w:rPr>
      </w:pPr>
    </w:p>
    <w:p w14:paraId="109D51BB" w14:textId="77777777" w:rsidR="00E26792" w:rsidRDefault="00E26792">
      <w:pPr>
        <w:rPr>
          <w:b/>
          <w:iCs/>
          <w:sz w:val="28"/>
          <w:szCs w:val="28"/>
        </w:rPr>
      </w:pPr>
    </w:p>
    <w:p w14:paraId="7E552DF9" w14:textId="77777777" w:rsidR="00E26792" w:rsidRDefault="00E26792">
      <w:pPr>
        <w:rPr>
          <w:b/>
          <w:iCs/>
          <w:sz w:val="28"/>
          <w:szCs w:val="28"/>
        </w:rPr>
      </w:pPr>
    </w:p>
    <w:bookmarkEnd w:id="1"/>
    <w:p w14:paraId="6A7CDD35" w14:textId="77777777" w:rsidR="00652354" w:rsidRDefault="00652354" w:rsidP="00E26792">
      <w:pPr>
        <w:rPr>
          <w:sz w:val="24"/>
          <w:szCs w:val="24"/>
        </w:rPr>
      </w:pPr>
    </w:p>
    <w:sectPr w:rsidR="00652354" w:rsidSect="00BC00B7">
      <w:headerReference w:type="default" r:id="rId10"/>
      <w:footerReference w:type="even" r:id="rId11"/>
      <w:footerReference w:type="default" r:id="rId12"/>
      <w:pgSz w:w="11910" w:h="16840"/>
      <w:pgMar w:top="1640" w:right="1137" w:bottom="1180" w:left="1460" w:header="315" w:footer="995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F2BD3E" w14:textId="77777777" w:rsidR="005C4758" w:rsidRDefault="005C4758">
      <w:r>
        <w:separator/>
      </w:r>
    </w:p>
  </w:endnote>
  <w:endnote w:type="continuationSeparator" w:id="0">
    <w:p w14:paraId="17B08001" w14:textId="77777777" w:rsidR="005C4758" w:rsidRDefault="005C4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CB927" w14:textId="77777777" w:rsidR="00BC00B7" w:rsidRDefault="00BC00B7" w:rsidP="00847833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8706A18" w14:textId="77777777" w:rsidR="00BC00B7" w:rsidRDefault="00BC00B7" w:rsidP="00BC00B7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7CA63" w14:textId="3EC5512B" w:rsidR="00BC00B7" w:rsidRDefault="00BC00B7" w:rsidP="00847833">
    <w:pPr>
      <w:pStyle w:val="Rodap"/>
      <w:framePr w:wrap="around" w:vAnchor="text" w:hAnchor="margin" w:xAlign="right" w:y="1"/>
      <w:rPr>
        <w:rStyle w:val="Nmerodepgina"/>
      </w:rPr>
    </w:pPr>
  </w:p>
  <w:p w14:paraId="564AE684" w14:textId="6850A622" w:rsidR="000B79C4" w:rsidRDefault="000B79C4" w:rsidP="00BC00B7">
    <w:pPr>
      <w:pStyle w:val="Corpodetexto"/>
      <w:spacing w:line="14" w:lineRule="auto"/>
      <w:ind w:right="360"/>
      <w:rPr>
        <w:sz w:val="20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0836992" behindDoc="1" locked="0" layoutInCell="1" allowOverlap="1" wp14:anchorId="5537BCB8" wp14:editId="564FB9CE">
              <wp:simplePos x="0" y="0"/>
              <wp:positionH relativeFrom="page">
                <wp:posOffset>972820</wp:posOffset>
              </wp:positionH>
              <wp:positionV relativeFrom="page">
                <wp:posOffset>9885680</wp:posOffset>
              </wp:positionV>
              <wp:extent cx="5526405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2640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DC3003" id="Line 2" o:spid="_x0000_s1026" style="position:absolute;z-index:-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6pt,778.4pt" to="511.75pt,7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" strokeweight=".48pt">
              <w10:wrap anchorx="page" anchory="page"/>
            </v:lin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0838016" behindDoc="1" locked="0" layoutInCell="1" allowOverlap="1" wp14:anchorId="4B98014E" wp14:editId="2176F5A3">
              <wp:simplePos x="0" y="0"/>
              <wp:positionH relativeFrom="page">
                <wp:posOffset>6385560</wp:posOffset>
              </wp:positionH>
              <wp:positionV relativeFrom="page">
                <wp:posOffset>9916160</wp:posOffset>
              </wp:positionV>
              <wp:extent cx="12192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BA420F" w14:textId="77777777" w:rsidR="000B79C4" w:rsidRDefault="000B79C4" w:rsidP="00EA254C">
                          <w:pPr>
                            <w:spacing w:line="245" w:lineRule="exac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00B7">
                            <w:rPr>
                              <w:rFonts w:ascii="Calibri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9801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02.8pt;margin-top:780.8pt;width:9.6pt;height:13.05pt;z-index:-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" filled="f" stroked="f">
              <v:textbox inset="0,0,0,0">
                <w:txbxContent>
                  <w:p w14:paraId="6BBA420F" w14:textId="77777777" w:rsidR="000B79C4" w:rsidRDefault="000B79C4" w:rsidP="00EA254C">
                    <w:pPr>
                      <w:spacing w:line="245" w:lineRule="exac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C00B7">
                      <w:rPr>
                        <w:rFonts w:ascii="Calibri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B0C41E" w14:textId="77777777" w:rsidR="005C4758" w:rsidRDefault="005C4758">
      <w:r>
        <w:separator/>
      </w:r>
    </w:p>
  </w:footnote>
  <w:footnote w:type="continuationSeparator" w:id="0">
    <w:p w14:paraId="6573EFC7" w14:textId="77777777" w:rsidR="005C4758" w:rsidRDefault="005C4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1DF5B7" w14:textId="79024A3A" w:rsidR="000B79C4" w:rsidRDefault="00BC00B7" w:rsidP="0062478B">
    <w:pPr>
      <w:pStyle w:val="Corpodetexto"/>
      <w:spacing w:line="14" w:lineRule="auto"/>
      <w:rPr>
        <w:sz w:val="20"/>
      </w:rPr>
    </w:pPr>
    <w:r w:rsidRPr="00913D8E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23B04F1" wp14:editId="72B9E078">
          <wp:simplePos x="0" y="0"/>
          <wp:positionH relativeFrom="column">
            <wp:posOffset>5029200</wp:posOffset>
          </wp:positionH>
          <wp:positionV relativeFrom="paragraph">
            <wp:posOffset>155575</wp:posOffset>
          </wp:positionV>
          <wp:extent cx="683895" cy="6858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2434F"/>
    <w:multiLevelType w:val="hybridMultilevel"/>
    <w:tmpl w:val="E912F3A8"/>
    <w:lvl w:ilvl="0" w:tplc="3AD80186">
      <w:start w:val="1"/>
      <w:numFmt w:val="decimal"/>
      <w:lvlText w:val="%1"/>
      <w:lvlJc w:val="left"/>
      <w:pPr>
        <w:ind w:left="10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pt-PT" w:bidi="pt-PT"/>
      </w:rPr>
    </w:lvl>
    <w:lvl w:ilvl="1" w:tplc="F11A15F0">
      <w:numFmt w:val="bullet"/>
      <w:lvlText w:val="•"/>
      <w:lvlJc w:val="left"/>
      <w:pPr>
        <w:ind w:left="1082" w:hanging="183"/>
      </w:pPr>
      <w:rPr>
        <w:rFonts w:hint="default"/>
        <w:lang w:val="pt-PT" w:eastAsia="pt-PT" w:bidi="pt-PT"/>
      </w:rPr>
    </w:lvl>
    <w:lvl w:ilvl="2" w:tplc="0C8216B2">
      <w:numFmt w:val="bullet"/>
      <w:lvlText w:val="•"/>
      <w:lvlJc w:val="left"/>
      <w:pPr>
        <w:ind w:left="2065" w:hanging="183"/>
      </w:pPr>
      <w:rPr>
        <w:rFonts w:hint="default"/>
        <w:lang w:val="pt-PT" w:eastAsia="pt-PT" w:bidi="pt-PT"/>
      </w:rPr>
    </w:lvl>
    <w:lvl w:ilvl="3" w:tplc="33440D88">
      <w:numFmt w:val="bullet"/>
      <w:lvlText w:val="•"/>
      <w:lvlJc w:val="left"/>
      <w:pPr>
        <w:ind w:left="3047" w:hanging="183"/>
      </w:pPr>
      <w:rPr>
        <w:rFonts w:hint="default"/>
        <w:lang w:val="pt-PT" w:eastAsia="pt-PT" w:bidi="pt-PT"/>
      </w:rPr>
    </w:lvl>
    <w:lvl w:ilvl="4" w:tplc="817E4AB6">
      <w:numFmt w:val="bullet"/>
      <w:lvlText w:val="•"/>
      <w:lvlJc w:val="left"/>
      <w:pPr>
        <w:ind w:left="4030" w:hanging="183"/>
      </w:pPr>
      <w:rPr>
        <w:rFonts w:hint="default"/>
        <w:lang w:val="pt-PT" w:eastAsia="pt-PT" w:bidi="pt-PT"/>
      </w:rPr>
    </w:lvl>
    <w:lvl w:ilvl="5" w:tplc="933E5D58">
      <w:numFmt w:val="bullet"/>
      <w:lvlText w:val="•"/>
      <w:lvlJc w:val="left"/>
      <w:pPr>
        <w:ind w:left="5013" w:hanging="183"/>
      </w:pPr>
      <w:rPr>
        <w:rFonts w:hint="default"/>
        <w:lang w:val="pt-PT" w:eastAsia="pt-PT" w:bidi="pt-PT"/>
      </w:rPr>
    </w:lvl>
    <w:lvl w:ilvl="6" w:tplc="4C90B532">
      <w:numFmt w:val="bullet"/>
      <w:lvlText w:val="•"/>
      <w:lvlJc w:val="left"/>
      <w:pPr>
        <w:ind w:left="5995" w:hanging="183"/>
      </w:pPr>
      <w:rPr>
        <w:rFonts w:hint="default"/>
        <w:lang w:val="pt-PT" w:eastAsia="pt-PT" w:bidi="pt-PT"/>
      </w:rPr>
    </w:lvl>
    <w:lvl w:ilvl="7" w:tplc="AB989570">
      <w:numFmt w:val="bullet"/>
      <w:lvlText w:val="•"/>
      <w:lvlJc w:val="left"/>
      <w:pPr>
        <w:ind w:left="6978" w:hanging="183"/>
      </w:pPr>
      <w:rPr>
        <w:rFonts w:hint="default"/>
        <w:lang w:val="pt-PT" w:eastAsia="pt-PT" w:bidi="pt-PT"/>
      </w:rPr>
    </w:lvl>
    <w:lvl w:ilvl="8" w:tplc="97FC08B4">
      <w:numFmt w:val="bullet"/>
      <w:lvlText w:val="•"/>
      <w:lvlJc w:val="left"/>
      <w:pPr>
        <w:ind w:left="7961" w:hanging="183"/>
      </w:pPr>
      <w:rPr>
        <w:rFonts w:hint="default"/>
        <w:lang w:val="pt-PT" w:eastAsia="pt-PT" w:bidi="pt-PT"/>
      </w:rPr>
    </w:lvl>
  </w:abstractNum>
  <w:abstractNum w:abstractNumId="1" w15:restartNumberingAfterBreak="0">
    <w:nsid w:val="0F851E9C"/>
    <w:multiLevelType w:val="hybridMultilevel"/>
    <w:tmpl w:val="020E131E"/>
    <w:lvl w:ilvl="0" w:tplc="E01E68A6">
      <w:start w:val="1"/>
      <w:numFmt w:val="decimal"/>
      <w:lvlText w:val="%1"/>
      <w:lvlJc w:val="left"/>
      <w:pPr>
        <w:ind w:left="100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pt-PT" w:bidi="pt-PT"/>
      </w:rPr>
    </w:lvl>
    <w:lvl w:ilvl="1" w:tplc="3A4C0228">
      <w:numFmt w:val="bullet"/>
      <w:lvlText w:val="•"/>
      <w:lvlJc w:val="left"/>
      <w:pPr>
        <w:ind w:left="1082" w:hanging="188"/>
      </w:pPr>
      <w:rPr>
        <w:rFonts w:hint="default"/>
        <w:lang w:val="pt-PT" w:eastAsia="pt-PT" w:bidi="pt-PT"/>
      </w:rPr>
    </w:lvl>
    <w:lvl w:ilvl="2" w:tplc="EF7E641A">
      <w:numFmt w:val="bullet"/>
      <w:lvlText w:val="•"/>
      <w:lvlJc w:val="left"/>
      <w:pPr>
        <w:ind w:left="2065" w:hanging="188"/>
      </w:pPr>
      <w:rPr>
        <w:rFonts w:hint="default"/>
        <w:lang w:val="pt-PT" w:eastAsia="pt-PT" w:bidi="pt-PT"/>
      </w:rPr>
    </w:lvl>
    <w:lvl w:ilvl="3" w:tplc="D174D6A4">
      <w:numFmt w:val="bullet"/>
      <w:lvlText w:val="•"/>
      <w:lvlJc w:val="left"/>
      <w:pPr>
        <w:ind w:left="3047" w:hanging="188"/>
      </w:pPr>
      <w:rPr>
        <w:rFonts w:hint="default"/>
        <w:lang w:val="pt-PT" w:eastAsia="pt-PT" w:bidi="pt-PT"/>
      </w:rPr>
    </w:lvl>
    <w:lvl w:ilvl="4" w:tplc="EFE25A28">
      <w:numFmt w:val="bullet"/>
      <w:lvlText w:val="•"/>
      <w:lvlJc w:val="left"/>
      <w:pPr>
        <w:ind w:left="4030" w:hanging="188"/>
      </w:pPr>
      <w:rPr>
        <w:rFonts w:hint="default"/>
        <w:lang w:val="pt-PT" w:eastAsia="pt-PT" w:bidi="pt-PT"/>
      </w:rPr>
    </w:lvl>
    <w:lvl w:ilvl="5" w:tplc="42D0BB20">
      <w:numFmt w:val="bullet"/>
      <w:lvlText w:val="•"/>
      <w:lvlJc w:val="left"/>
      <w:pPr>
        <w:ind w:left="5013" w:hanging="188"/>
      </w:pPr>
      <w:rPr>
        <w:rFonts w:hint="default"/>
        <w:lang w:val="pt-PT" w:eastAsia="pt-PT" w:bidi="pt-PT"/>
      </w:rPr>
    </w:lvl>
    <w:lvl w:ilvl="6" w:tplc="395874A2">
      <w:numFmt w:val="bullet"/>
      <w:lvlText w:val="•"/>
      <w:lvlJc w:val="left"/>
      <w:pPr>
        <w:ind w:left="5995" w:hanging="188"/>
      </w:pPr>
      <w:rPr>
        <w:rFonts w:hint="default"/>
        <w:lang w:val="pt-PT" w:eastAsia="pt-PT" w:bidi="pt-PT"/>
      </w:rPr>
    </w:lvl>
    <w:lvl w:ilvl="7" w:tplc="D84ECC50">
      <w:numFmt w:val="bullet"/>
      <w:lvlText w:val="•"/>
      <w:lvlJc w:val="left"/>
      <w:pPr>
        <w:ind w:left="6978" w:hanging="188"/>
      </w:pPr>
      <w:rPr>
        <w:rFonts w:hint="default"/>
        <w:lang w:val="pt-PT" w:eastAsia="pt-PT" w:bidi="pt-PT"/>
      </w:rPr>
    </w:lvl>
    <w:lvl w:ilvl="8" w:tplc="BF7EDFA0">
      <w:numFmt w:val="bullet"/>
      <w:lvlText w:val="•"/>
      <w:lvlJc w:val="left"/>
      <w:pPr>
        <w:ind w:left="7961" w:hanging="188"/>
      </w:pPr>
      <w:rPr>
        <w:rFonts w:hint="default"/>
        <w:lang w:val="pt-PT" w:eastAsia="pt-PT" w:bidi="pt-PT"/>
      </w:rPr>
    </w:lvl>
  </w:abstractNum>
  <w:abstractNum w:abstractNumId="2" w15:restartNumberingAfterBreak="0">
    <w:nsid w:val="32400A48"/>
    <w:multiLevelType w:val="hybridMultilevel"/>
    <w:tmpl w:val="1A8E3E3A"/>
    <w:lvl w:ilvl="0" w:tplc="C5560FE2">
      <w:start w:val="1"/>
      <w:numFmt w:val="lowerLetter"/>
      <w:lvlText w:val="%1)"/>
      <w:lvlJc w:val="left"/>
      <w:pPr>
        <w:ind w:left="100" w:hanging="27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pt-PT" w:bidi="pt-PT"/>
      </w:rPr>
    </w:lvl>
    <w:lvl w:ilvl="1" w:tplc="BE8CA8A0">
      <w:numFmt w:val="bullet"/>
      <w:lvlText w:val="•"/>
      <w:lvlJc w:val="left"/>
      <w:pPr>
        <w:ind w:left="1082" w:hanging="271"/>
      </w:pPr>
      <w:rPr>
        <w:rFonts w:hint="default"/>
        <w:lang w:val="pt-PT" w:eastAsia="pt-PT" w:bidi="pt-PT"/>
      </w:rPr>
    </w:lvl>
    <w:lvl w:ilvl="2" w:tplc="8D00AE62">
      <w:numFmt w:val="bullet"/>
      <w:lvlText w:val="•"/>
      <w:lvlJc w:val="left"/>
      <w:pPr>
        <w:ind w:left="2065" w:hanging="271"/>
      </w:pPr>
      <w:rPr>
        <w:rFonts w:hint="default"/>
        <w:lang w:val="pt-PT" w:eastAsia="pt-PT" w:bidi="pt-PT"/>
      </w:rPr>
    </w:lvl>
    <w:lvl w:ilvl="3" w:tplc="750023CE">
      <w:numFmt w:val="bullet"/>
      <w:lvlText w:val="•"/>
      <w:lvlJc w:val="left"/>
      <w:pPr>
        <w:ind w:left="3047" w:hanging="271"/>
      </w:pPr>
      <w:rPr>
        <w:rFonts w:hint="default"/>
        <w:lang w:val="pt-PT" w:eastAsia="pt-PT" w:bidi="pt-PT"/>
      </w:rPr>
    </w:lvl>
    <w:lvl w:ilvl="4" w:tplc="F57063EE">
      <w:numFmt w:val="bullet"/>
      <w:lvlText w:val="•"/>
      <w:lvlJc w:val="left"/>
      <w:pPr>
        <w:ind w:left="4030" w:hanging="271"/>
      </w:pPr>
      <w:rPr>
        <w:rFonts w:hint="default"/>
        <w:lang w:val="pt-PT" w:eastAsia="pt-PT" w:bidi="pt-PT"/>
      </w:rPr>
    </w:lvl>
    <w:lvl w:ilvl="5" w:tplc="2DB60E22">
      <w:numFmt w:val="bullet"/>
      <w:lvlText w:val="•"/>
      <w:lvlJc w:val="left"/>
      <w:pPr>
        <w:ind w:left="5013" w:hanging="271"/>
      </w:pPr>
      <w:rPr>
        <w:rFonts w:hint="default"/>
        <w:lang w:val="pt-PT" w:eastAsia="pt-PT" w:bidi="pt-PT"/>
      </w:rPr>
    </w:lvl>
    <w:lvl w:ilvl="6" w:tplc="A07405E4">
      <w:numFmt w:val="bullet"/>
      <w:lvlText w:val="•"/>
      <w:lvlJc w:val="left"/>
      <w:pPr>
        <w:ind w:left="5995" w:hanging="271"/>
      </w:pPr>
      <w:rPr>
        <w:rFonts w:hint="default"/>
        <w:lang w:val="pt-PT" w:eastAsia="pt-PT" w:bidi="pt-PT"/>
      </w:rPr>
    </w:lvl>
    <w:lvl w:ilvl="7" w:tplc="7C80A1EA">
      <w:numFmt w:val="bullet"/>
      <w:lvlText w:val="•"/>
      <w:lvlJc w:val="left"/>
      <w:pPr>
        <w:ind w:left="6978" w:hanging="271"/>
      </w:pPr>
      <w:rPr>
        <w:rFonts w:hint="default"/>
        <w:lang w:val="pt-PT" w:eastAsia="pt-PT" w:bidi="pt-PT"/>
      </w:rPr>
    </w:lvl>
    <w:lvl w:ilvl="8" w:tplc="2DD6EB04">
      <w:numFmt w:val="bullet"/>
      <w:lvlText w:val="•"/>
      <w:lvlJc w:val="left"/>
      <w:pPr>
        <w:ind w:left="7961" w:hanging="271"/>
      </w:pPr>
      <w:rPr>
        <w:rFonts w:hint="default"/>
        <w:lang w:val="pt-PT" w:eastAsia="pt-PT" w:bidi="pt-PT"/>
      </w:rPr>
    </w:lvl>
  </w:abstractNum>
  <w:abstractNum w:abstractNumId="3" w15:restartNumberingAfterBreak="0">
    <w:nsid w:val="383575DC"/>
    <w:multiLevelType w:val="hybridMultilevel"/>
    <w:tmpl w:val="986AC098"/>
    <w:lvl w:ilvl="0" w:tplc="2056DD48">
      <w:start w:val="1"/>
      <w:numFmt w:val="decimal"/>
      <w:lvlText w:val="%1"/>
      <w:lvlJc w:val="left"/>
      <w:pPr>
        <w:ind w:left="100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pt-PT" w:bidi="pt-PT"/>
      </w:rPr>
    </w:lvl>
    <w:lvl w:ilvl="1" w:tplc="C8F627C2">
      <w:numFmt w:val="bullet"/>
      <w:lvlText w:val="•"/>
      <w:lvlJc w:val="left"/>
      <w:pPr>
        <w:ind w:left="1082" w:hanging="197"/>
      </w:pPr>
      <w:rPr>
        <w:rFonts w:hint="default"/>
        <w:lang w:val="pt-PT" w:eastAsia="pt-PT" w:bidi="pt-PT"/>
      </w:rPr>
    </w:lvl>
    <w:lvl w:ilvl="2" w:tplc="BB1A55F0">
      <w:numFmt w:val="bullet"/>
      <w:lvlText w:val="•"/>
      <w:lvlJc w:val="left"/>
      <w:pPr>
        <w:ind w:left="2065" w:hanging="197"/>
      </w:pPr>
      <w:rPr>
        <w:rFonts w:hint="default"/>
        <w:lang w:val="pt-PT" w:eastAsia="pt-PT" w:bidi="pt-PT"/>
      </w:rPr>
    </w:lvl>
    <w:lvl w:ilvl="3" w:tplc="5F34B8C0">
      <w:numFmt w:val="bullet"/>
      <w:lvlText w:val="•"/>
      <w:lvlJc w:val="left"/>
      <w:pPr>
        <w:ind w:left="3047" w:hanging="197"/>
      </w:pPr>
      <w:rPr>
        <w:rFonts w:hint="default"/>
        <w:lang w:val="pt-PT" w:eastAsia="pt-PT" w:bidi="pt-PT"/>
      </w:rPr>
    </w:lvl>
    <w:lvl w:ilvl="4" w:tplc="53C63634">
      <w:numFmt w:val="bullet"/>
      <w:lvlText w:val="•"/>
      <w:lvlJc w:val="left"/>
      <w:pPr>
        <w:ind w:left="4030" w:hanging="197"/>
      </w:pPr>
      <w:rPr>
        <w:rFonts w:hint="default"/>
        <w:lang w:val="pt-PT" w:eastAsia="pt-PT" w:bidi="pt-PT"/>
      </w:rPr>
    </w:lvl>
    <w:lvl w:ilvl="5" w:tplc="B4084E3E">
      <w:numFmt w:val="bullet"/>
      <w:lvlText w:val="•"/>
      <w:lvlJc w:val="left"/>
      <w:pPr>
        <w:ind w:left="5013" w:hanging="197"/>
      </w:pPr>
      <w:rPr>
        <w:rFonts w:hint="default"/>
        <w:lang w:val="pt-PT" w:eastAsia="pt-PT" w:bidi="pt-PT"/>
      </w:rPr>
    </w:lvl>
    <w:lvl w:ilvl="6" w:tplc="FB14CE18">
      <w:numFmt w:val="bullet"/>
      <w:lvlText w:val="•"/>
      <w:lvlJc w:val="left"/>
      <w:pPr>
        <w:ind w:left="5995" w:hanging="197"/>
      </w:pPr>
      <w:rPr>
        <w:rFonts w:hint="default"/>
        <w:lang w:val="pt-PT" w:eastAsia="pt-PT" w:bidi="pt-PT"/>
      </w:rPr>
    </w:lvl>
    <w:lvl w:ilvl="7" w:tplc="0D908C06">
      <w:numFmt w:val="bullet"/>
      <w:lvlText w:val="•"/>
      <w:lvlJc w:val="left"/>
      <w:pPr>
        <w:ind w:left="6978" w:hanging="197"/>
      </w:pPr>
      <w:rPr>
        <w:rFonts w:hint="default"/>
        <w:lang w:val="pt-PT" w:eastAsia="pt-PT" w:bidi="pt-PT"/>
      </w:rPr>
    </w:lvl>
    <w:lvl w:ilvl="8" w:tplc="582ADBDC">
      <w:numFmt w:val="bullet"/>
      <w:lvlText w:val="•"/>
      <w:lvlJc w:val="left"/>
      <w:pPr>
        <w:ind w:left="7961" w:hanging="197"/>
      </w:pPr>
      <w:rPr>
        <w:rFonts w:hint="default"/>
        <w:lang w:val="pt-PT" w:eastAsia="pt-PT" w:bidi="pt-PT"/>
      </w:rPr>
    </w:lvl>
  </w:abstractNum>
  <w:abstractNum w:abstractNumId="4" w15:restartNumberingAfterBreak="0">
    <w:nsid w:val="38FA20AC"/>
    <w:multiLevelType w:val="multilevel"/>
    <w:tmpl w:val="019C2DF6"/>
    <w:lvl w:ilvl="0">
      <w:start w:val="1"/>
      <w:numFmt w:val="decimal"/>
      <w:lvlText w:val="%1"/>
      <w:lvlJc w:val="left"/>
      <w:pPr>
        <w:ind w:left="112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0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209" w:hanging="360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299" w:hanging="36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388" w:hanging="36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478" w:hanging="36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68" w:hanging="36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57" w:hanging="36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47" w:hanging="360"/>
      </w:pPr>
      <w:rPr>
        <w:rFonts w:hint="default"/>
        <w:lang w:val="pt-PT" w:eastAsia="pt-PT" w:bidi="pt-PT"/>
      </w:rPr>
    </w:lvl>
  </w:abstractNum>
  <w:abstractNum w:abstractNumId="5" w15:restartNumberingAfterBreak="0">
    <w:nsid w:val="3ABE5C73"/>
    <w:multiLevelType w:val="hybridMultilevel"/>
    <w:tmpl w:val="F73A24D4"/>
    <w:lvl w:ilvl="0" w:tplc="5C324D08">
      <w:start w:val="1"/>
      <w:numFmt w:val="decimal"/>
      <w:lvlText w:val="%1"/>
      <w:lvlJc w:val="left"/>
      <w:pPr>
        <w:ind w:left="100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pt-PT" w:bidi="pt-PT"/>
      </w:rPr>
    </w:lvl>
    <w:lvl w:ilvl="1" w:tplc="96A23C3A">
      <w:numFmt w:val="bullet"/>
      <w:lvlText w:val="•"/>
      <w:lvlJc w:val="left"/>
      <w:pPr>
        <w:ind w:left="1082" w:hanging="185"/>
      </w:pPr>
      <w:rPr>
        <w:rFonts w:hint="default"/>
        <w:lang w:val="pt-PT" w:eastAsia="pt-PT" w:bidi="pt-PT"/>
      </w:rPr>
    </w:lvl>
    <w:lvl w:ilvl="2" w:tplc="CD40B660">
      <w:numFmt w:val="bullet"/>
      <w:lvlText w:val="•"/>
      <w:lvlJc w:val="left"/>
      <w:pPr>
        <w:ind w:left="2065" w:hanging="185"/>
      </w:pPr>
      <w:rPr>
        <w:rFonts w:hint="default"/>
        <w:lang w:val="pt-PT" w:eastAsia="pt-PT" w:bidi="pt-PT"/>
      </w:rPr>
    </w:lvl>
    <w:lvl w:ilvl="3" w:tplc="016CFD1E">
      <w:numFmt w:val="bullet"/>
      <w:lvlText w:val="•"/>
      <w:lvlJc w:val="left"/>
      <w:pPr>
        <w:ind w:left="3047" w:hanging="185"/>
      </w:pPr>
      <w:rPr>
        <w:rFonts w:hint="default"/>
        <w:lang w:val="pt-PT" w:eastAsia="pt-PT" w:bidi="pt-PT"/>
      </w:rPr>
    </w:lvl>
    <w:lvl w:ilvl="4" w:tplc="00483138">
      <w:numFmt w:val="bullet"/>
      <w:lvlText w:val="•"/>
      <w:lvlJc w:val="left"/>
      <w:pPr>
        <w:ind w:left="4030" w:hanging="185"/>
      </w:pPr>
      <w:rPr>
        <w:rFonts w:hint="default"/>
        <w:lang w:val="pt-PT" w:eastAsia="pt-PT" w:bidi="pt-PT"/>
      </w:rPr>
    </w:lvl>
    <w:lvl w:ilvl="5" w:tplc="7D5CCCCC">
      <w:numFmt w:val="bullet"/>
      <w:lvlText w:val="•"/>
      <w:lvlJc w:val="left"/>
      <w:pPr>
        <w:ind w:left="5013" w:hanging="185"/>
      </w:pPr>
      <w:rPr>
        <w:rFonts w:hint="default"/>
        <w:lang w:val="pt-PT" w:eastAsia="pt-PT" w:bidi="pt-PT"/>
      </w:rPr>
    </w:lvl>
    <w:lvl w:ilvl="6" w:tplc="609812BC">
      <w:numFmt w:val="bullet"/>
      <w:lvlText w:val="•"/>
      <w:lvlJc w:val="left"/>
      <w:pPr>
        <w:ind w:left="5995" w:hanging="185"/>
      </w:pPr>
      <w:rPr>
        <w:rFonts w:hint="default"/>
        <w:lang w:val="pt-PT" w:eastAsia="pt-PT" w:bidi="pt-PT"/>
      </w:rPr>
    </w:lvl>
    <w:lvl w:ilvl="7" w:tplc="F348C9E6">
      <w:numFmt w:val="bullet"/>
      <w:lvlText w:val="•"/>
      <w:lvlJc w:val="left"/>
      <w:pPr>
        <w:ind w:left="6978" w:hanging="185"/>
      </w:pPr>
      <w:rPr>
        <w:rFonts w:hint="default"/>
        <w:lang w:val="pt-PT" w:eastAsia="pt-PT" w:bidi="pt-PT"/>
      </w:rPr>
    </w:lvl>
    <w:lvl w:ilvl="8" w:tplc="04E884F8">
      <w:numFmt w:val="bullet"/>
      <w:lvlText w:val="•"/>
      <w:lvlJc w:val="left"/>
      <w:pPr>
        <w:ind w:left="7961" w:hanging="185"/>
      </w:pPr>
      <w:rPr>
        <w:rFonts w:hint="default"/>
        <w:lang w:val="pt-PT" w:eastAsia="pt-PT" w:bidi="pt-PT"/>
      </w:rPr>
    </w:lvl>
  </w:abstractNum>
  <w:abstractNum w:abstractNumId="6" w15:restartNumberingAfterBreak="0">
    <w:nsid w:val="3E1D26D5"/>
    <w:multiLevelType w:val="hybridMultilevel"/>
    <w:tmpl w:val="C75EE1DE"/>
    <w:lvl w:ilvl="0" w:tplc="C1A45C06">
      <w:start w:val="1"/>
      <w:numFmt w:val="lowerLetter"/>
      <w:lvlText w:val="%1)"/>
      <w:lvlJc w:val="left"/>
      <w:pPr>
        <w:ind w:left="100" w:hanging="267"/>
      </w:pPr>
      <w:rPr>
        <w:rFonts w:ascii="Times New Roman" w:eastAsia="Times New Roman" w:hAnsi="Times New Roman" w:cs="Times New Roman" w:hint="default"/>
        <w:color w:val="333333"/>
        <w:spacing w:val="-1"/>
        <w:w w:val="100"/>
        <w:sz w:val="24"/>
        <w:szCs w:val="24"/>
        <w:lang w:val="pt-PT" w:eastAsia="pt-PT" w:bidi="pt-PT"/>
      </w:rPr>
    </w:lvl>
    <w:lvl w:ilvl="1" w:tplc="C4383350">
      <w:numFmt w:val="bullet"/>
      <w:lvlText w:val="•"/>
      <w:lvlJc w:val="left"/>
      <w:pPr>
        <w:ind w:left="1082" w:hanging="267"/>
      </w:pPr>
      <w:rPr>
        <w:rFonts w:hint="default"/>
        <w:lang w:val="pt-PT" w:eastAsia="pt-PT" w:bidi="pt-PT"/>
      </w:rPr>
    </w:lvl>
    <w:lvl w:ilvl="2" w:tplc="EAB253A8">
      <w:numFmt w:val="bullet"/>
      <w:lvlText w:val="•"/>
      <w:lvlJc w:val="left"/>
      <w:pPr>
        <w:ind w:left="2065" w:hanging="267"/>
      </w:pPr>
      <w:rPr>
        <w:rFonts w:hint="default"/>
        <w:lang w:val="pt-PT" w:eastAsia="pt-PT" w:bidi="pt-PT"/>
      </w:rPr>
    </w:lvl>
    <w:lvl w:ilvl="3" w:tplc="DF507CB2">
      <w:numFmt w:val="bullet"/>
      <w:lvlText w:val="•"/>
      <w:lvlJc w:val="left"/>
      <w:pPr>
        <w:ind w:left="3047" w:hanging="267"/>
      </w:pPr>
      <w:rPr>
        <w:rFonts w:hint="default"/>
        <w:lang w:val="pt-PT" w:eastAsia="pt-PT" w:bidi="pt-PT"/>
      </w:rPr>
    </w:lvl>
    <w:lvl w:ilvl="4" w:tplc="3B6C0C34">
      <w:numFmt w:val="bullet"/>
      <w:lvlText w:val="•"/>
      <w:lvlJc w:val="left"/>
      <w:pPr>
        <w:ind w:left="4030" w:hanging="267"/>
      </w:pPr>
      <w:rPr>
        <w:rFonts w:hint="default"/>
        <w:lang w:val="pt-PT" w:eastAsia="pt-PT" w:bidi="pt-PT"/>
      </w:rPr>
    </w:lvl>
    <w:lvl w:ilvl="5" w:tplc="A14438EA">
      <w:numFmt w:val="bullet"/>
      <w:lvlText w:val="•"/>
      <w:lvlJc w:val="left"/>
      <w:pPr>
        <w:ind w:left="5013" w:hanging="267"/>
      </w:pPr>
      <w:rPr>
        <w:rFonts w:hint="default"/>
        <w:lang w:val="pt-PT" w:eastAsia="pt-PT" w:bidi="pt-PT"/>
      </w:rPr>
    </w:lvl>
    <w:lvl w:ilvl="6" w:tplc="E9EA50C4">
      <w:numFmt w:val="bullet"/>
      <w:lvlText w:val="•"/>
      <w:lvlJc w:val="left"/>
      <w:pPr>
        <w:ind w:left="5995" w:hanging="267"/>
      </w:pPr>
      <w:rPr>
        <w:rFonts w:hint="default"/>
        <w:lang w:val="pt-PT" w:eastAsia="pt-PT" w:bidi="pt-PT"/>
      </w:rPr>
    </w:lvl>
    <w:lvl w:ilvl="7" w:tplc="C750DE08">
      <w:numFmt w:val="bullet"/>
      <w:lvlText w:val="•"/>
      <w:lvlJc w:val="left"/>
      <w:pPr>
        <w:ind w:left="6978" w:hanging="267"/>
      </w:pPr>
      <w:rPr>
        <w:rFonts w:hint="default"/>
        <w:lang w:val="pt-PT" w:eastAsia="pt-PT" w:bidi="pt-PT"/>
      </w:rPr>
    </w:lvl>
    <w:lvl w:ilvl="8" w:tplc="6AF6BA58">
      <w:numFmt w:val="bullet"/>
      <w:lvlText w:val="•"/>
      <w:lvlJc w:val="left"/>
      <w:pPr>
        <w:ind w:left="7961" w:hanging="267"/>
      </w:pPr>
      <w:rPr>
        <w:rFonts w:hint="default"/>
        <w:lang w:val="pt-PT" w:eastAsia="pt-PT" w:bidi="pt-PT"/>
      </w:rPr>
    </w:lvl>
  </w:abstractNum>
  <w:abstractNum w:abstractNumId="7" w15:restartNumberingAfterBreak="0">
    <w:nsid w:val="3F711C39"/>
    <w:multiLevelType w:val="hybridMultilevel"/>
    <w:tmpl w:val="BC442F6E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000865"/>
    <w:multiLevelType w:val="hybridMultilevel"/>
    <w:tmpl w:val="E440F1DC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9A1550"/>
    <w:multiLevelType w:val="hybridMultilevel"/>
    <w:tmpl w:val="C2466C98"/>
    <w:lvl w:ilvl="0" w:tplc="87A8C3C6">
      <w:start w:val="1"/>
      <w:numFmt w:val="decimal"/>
      <w:lvlText w:val="%1"/>
      <w:lvlJc w:val="left"/>
      <w:pPr>
        <w:ind w:left="280" w:hanging="18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pt-PT" w:eastAsia="pt-PT" w:bidi="pt-PT"/>
      </w:rPr>
    </w:lvl>
    <w:lvl w:ilvl="1" w:tplc="1968FA84">
      <w:numFmt w:val="bullet"/>
      <w:lvlText w:val="•"/>
      <w:lvlJc w:val="left"/>
      <w:pPr>
        <w:ind w:left="1244" w:hanging="180"/>
      </w:pPr>
      <w:rPr>
        <w:rFonts w:hint="default"/>
        <w:lang w:val="pt-PT" w:eastAsia="pt-PT" w:bidi="pt-PT"/>
      </w:rPr>
    </w:lvl>
    <w:lvl w:ilvl="2" w:tplc="1F4C1D1E">
      <w:numFmt w:val="bullet"/>
      <w:lvlText w:val="•"/>
      <w:lvlJc w:val="left"/>
      <w:pPr>
        <w:ind w:left="2209" w:hanging="180"/>
      </w:pPr>
      <w:rPr>
        <w:rFonts w:hint="default"/>
        <w:lang w:val="pt-PT" w:eastAsia="pt-PT" w:bidi="pt-PT"/>
      </w:rPr>
    </w:lvl>
    <w:lvl w:ilvl="3" w:tplc="8C2C09E6">
      <w:numFmt w:val="bullet"/>
      <w:lvlText w:val="•"/>
      <w:lvlJc w:val="left"/>
      <w:pPr>
        <w:ind w:left="3173" w:hanging="180"/>
      </w:pPr>
      <w:rPr>
        <w:rFonts w:hint="default"/>
        <w:lang w:val="pt-PT" w:eastAsia="pt-PT" w:bidi="pt-PT"/>
      </w:rPr>
    </w:lvl>
    <w:lvl w:ilvl="4" w:tplc="07A0F768">
      <w:numFmt w:val="bullet"/>
      <w:lvlText w:val="•"/>
      <w:lvlJc w:val="left"/>
      <w:pPr>
        <w:ind w:left="4138" w:hanging="180"/>
      </w:pPr>
      <w:rPr>
        <w:rFonts w:hint="default"/>
        <w:lang w:val="pt-PT" w:eastAsia="pt-PT" w:bidi="pt-PT"/>
      </w:rPr>
    </w:lvl>
    <w:lvl w:ilvl="5" w:tplc="FEC0BAA0">
      <w:numFmt w:val="bullet"/>
      <w:lvlText w:val="•"/>
      <w:lvlJc w:val="left"/>
      <w:pPr>
        <w:ind w:left="5103" w:hanging="180"/>
      </w:pPr>
      <w:rPr>
        <w:rFonts w:hint="default"/>
        <w:lang w:val="pt-PT" w:eastAsia="pt-PT" w:bidi="pt-PT"/>
      </w:rPr>
    </w:lvl>
    <w:lvl w:ilvl="6" w:tplc="3B1602F4">
      <w:numFmt w:val="bullet"/>
      <w:lvlText w:val="•"/>
      <w:lvlJc w:val="left"/>
      <w:pPr>
        <w:ind w:left="6067" w:hanging="180"/>
      </w:pPr>
      <w:rPr>
        <w:rFonts w:hint="default"/>
        <w:lang w:val="pt-PT" w:eastAsia="pt-PT" w:bidi="pt-PT"/>
      </w:rPr>
    </w:lvl>
    <w:lvl w:ilvl="7" w:tplc="859C5B14">
      <w:numFmt w:val="bullet"/>
      <w:lvlText w:val="•"/>
      <w:lvlJc w:val="left"/>
      <w:pPr>
        <w:ind w:left="7032" w:hanging="180"/>
      </w:pPr>
      <w:rPr>
        <w:rFonts w:hint="default"/>
        <w:lang w:val="pt-PT" w:eastAsia="pt-PT" w:bidi="pt-PT"/>
      </w:rPr>
    </w:lvl>
    <w:lvl w:ilvl="8" w:tplc="68B8F0D4">
      <w:numFmt w:val="bullet"/>
      <w:lvlText w:val="•"/>
      <w:lvlJc w:val="left"/>
      <w:pPr>
        <w:ind w:left="7997" w:hanging="180"/>
      </w:pPr>
      <w:rPr>
        <w:rFonts w:hint="default"/>
        <w:lang w:val="pt-PT" w:eastAsia="pt-PT" w:bidi="pt-PT"/>
      </w:rPr>
    </w:lvl>
  </w:abstractNum>
  <w:abstractNum w:abstractNumId="10" w15:restartNumberingAfterBreak="0">
    <w:nsid w:val="59A1336F"/>
    <w:multiLevelType w:val="hybridMultilevel"/>
    <w:tmpl w:val="D37854A6"/>
    <w:lvl w:ilvl="0" w:tplc="E970EC26">
      <w:start w:val="1"/>
      <w:numFmt w:val="decimal"/>
      <w:lvlText w:val="%1"/>
      <w:lvlJc w:val="left"/>
      <w:pPr>
        <w:ind w:left="280" w:hanging="18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pt-PT" w:eastAsia="pt-PT" w:bidi="pt-PT"/>
      </w:rPr>
    </w:lvl>
    <w:lvl w:ilvl="1" w:tplc="FF4CCD96">
      <w:numFmt w:val="bullet"/>
      <w:lvlText w:val="•"/>
      <w:lvlJc w:val="left"/>
      <w:pPr>
        <w:ind w:left="1244" w:hanging="180"/>
      </w:pPr>
      <w:rPr>
        <w:rFonts w:hint="default"/>
        <w:lang w:val="pt-PT" w:eastAsia="pt-PT" w:bidi="pt-PT"/>
      </w:rPr>
    </w:lvl>
    <w:lvl w:ilvl="2" w:tplc="A90005BA">
      <w:numFmt w:val="bullet"/>
      <w:lvlText w:val="•"/>
      <w:lvlJc w:val="left"/>
      <w:pPr>
        <w:ind w:left="2209" w:hanging="180"/>
      </w:pPr>
      <w:rPr>
        <w:rFonts w:hint="default"/>
        <w:lang w:val="pt-PT" w:eastAsia="pt-PT" w:bidi="pt-PT"/>
      </w:rPr>
    </w:lvl>
    <w:lvl w:ilvl="3" w:tplc="1B0AB892">
      <w:numFmt w:val="bullet"/>
      <w:lvlText w:val="•"/>
      <w:lvlJc w:val="left"/>
      <w:pPr>
        <w:ind w:left="3173" w:hanging="180"/>
      </w:pPr>
      <w:rPr>
        <w:rFonts w:hint="default"/>
        <w:lang w:val="pt-PT" w:eastAsia="pt-PT" w:bidi="pt-PT"/>
      </w:rPr>
    </w:lvl>
    <w:lvl w:ilvl="4" w:tplc="305C9FFA">
      <w:numFmt w:val="bullet"/>
      <w:lvlText w:val="•"/>
      <w:lvlJc w:val="left"/>
      <w:pPr>
        <w:ind w:left="4138" w:hanging="180"/>
      </w:pPr>
      <w:rPr>
        <w:rFonts w:hint="default"/>
        <w:lang w:val="pt-PT" w:eastAsia="pt-PT" w:bidi="pt-PT"/>
      </w:rPr>
    </w:lvl>
    <w:lvl w:ilvl="5" w:tplc="BF9EB582">
      <w:numFmt w:val="bullet"/>
      <w:lvlText w:val="•"/>
      <w:lvlJc w:val="left"/>
      <w:pPr>
        <w:ind w:left="5103" w:hanging="180"/>
      </w:pPr>
      <w:rPr>
        <w:rFonts w:hint="default"/>
        <w:lang w:val="pt-PT" w:eastAsia="pt-PT" w:bidi="pt-PT"/>
      </w:rPr>
    </w:lvl>
    <w:lvl w:ilvl="6" w:tplc="C7AA498C">
      <w:numFmt w:val="bullet"/>
      <w:lvlText w:val="•"/>
      <w:lvlJc w:val="left"/>
      <w:pPr>
        <w:ind w:left="6067" w:hanging="180"/>
      </w:pPr>
      <w:rPr>
        <w:rFonts w:hint="default"/>
        <w:lang w:val="pt-PT" w:eastAsia="pt-PT" w:bidi="pt-PT"/>
      </w:rPr>
    </w:lvl>
    <w:lvl w:ilvl="7" w:tplc="D63EAAEE">
      <w:numFmt w:val="bullet"/>
      <w:lvlText w:val="•"/>
      <w:lvlJc w:val="left"/>
      <w:pPr>
        <w:ind w:left="7032" w:hanging="180"/>
      </w:pPr>
      <w:rPr>
        <w:rFonts w:hint="default"/>
        <w:lang w:val="pt-PT" w:eastAsia="pt-PT" w:bidi="pt-PT"/>
      </w:rPr>
    </w:lvl>
    <w:lvl w:ilvl="8" w:tplc="DB3C2BA0">
      <w:numFmt w:val="bullet"/>
      <w:lvlText w:val="•"/>
      <w:lvlJc w:val="left"/>
      <w:pPr>
        <w:ind w:left="7997" w:hanging="180"/>
      </w:pPr>
      <w:rPr>
        <w:rFonts w:hint="default"/>
        <w:lang w:val="pt-PT" w:eastAsia="pt-PT" w:bidi="pt-PT"/>
      </w:rPr>
    </w:lvl>
  </w:abstractNum>
  <w:abstractNum w:abstractNumId="11" w15:restartNumberingAfterBreak="0">
    <w:nsid w:val="5CF57B50"/>
    <w:multiLevelType w:val="hybridMultilevel"/>
    <w:tmpl w:val="138682C4"/>
    <w:lvl w:ilvl="0" w:tplc="1AD6CCBC">
      <w:start w:val="1"/>
      <w:numFmt w:val="decimal"/>
      <w:lvlText w:val="%1"/>
      <w:lvlJc w:val="left"/>
      <w:pPr>
        <w:ind w:left="100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pt-PT" w:bidi="pt-PT"/>
      </w:rPr>
    </w:lvl>
    <w:lvl w:ilvl="1" w:tplc="C2AE2C6C">
      <w:numFmt w:val="bullet"/>
      <w:lvlText w:val="•"/>
      <w:lvlJc w:val="left"/>
      <w:pPr>
        <w:ind w:left="1082" w:hanging="185"/>
      </w:pPr>
      <w:rPr>
        <w:rFonts w:hint="default"/>
        <w:lang w:val="pt-PT" w:eastAsia="pt-PT" w:bidi="pt-PT"/>
      </w:rPr>
    </w:lvl>
    <w:lvl w:ilvl="2" w:tplc="81E2319E">
      <w:numFmt w:val="bullet"/>
      <w:lvlText w:val="•"/>
      <w:lvlJc w:val="left"/>
      <w:pPr>
        <w:ind w:left="2065" w:hanging="185"/>
      </w:pPr>
      <w:rPr>
        <w:rFonts w:hint="default"/>
        <w:lang w:val="pt-PT" w:eastAsia="pt-PT" w:bidi="pt-PT"/>
      </w:rPr>
    </w:lvl>
    <w:lvl w:ilvl="3" w:tplc="ED464C34">
      <w:numFmt w:val="bullet"/>
      <w:lvlText w:val="•"/>
      <w:lvlJc w:val="left"/>
      <w:pPr>
        <w:ind w:left="3047" w:hanging="185"/>
      </w:pPr>
      <w:rPr>
        <w:rFonts w:hint="default"/>
        <w:lang w:val="pt-PT" w:eastAsia="pt-PT" w:bidi="pt-PT"/>
      </w:rPr>
    </w:lvl>
    <w:lvl w:ilvl="4" w:tplc="F13C342A">
      <w:numFmt w:val="bullet"/>
      <w:lvlText w:val="•"/>
      <w:lvlJc w:val="left"/>
      <w:pPr>
        <w:ind w:left="4030" w:hanging="185"/>
      </w:pPr>
      <w:rPr>
        <w:rFonts w:hint="default"/>
        <w:lang w:val="pt-PT" w:eastAsia="pt-PT" w:bidi="pt-PT"/>
      </w:rPr>
    </w:lvl>
    <w:lvl w:ilvl="5" w:tplc="BAB099E2">
      <w:numFmt w:val="bullet"/>
      <w:lvlText w:val="•"/>
      <w:lvlJc w:val="left"/>
      <w:pPr>
        <w:ind w:left="5013" w:hanging="185"/>
      </w:pPr>
      <w:rPr>
        <w:rFonts w:hint="default"/>
        <w:lang w:val="pt-PT" w:eastAsia="pt-PT" w:bidi="pt-PT"/>
      </w:rPr>
    </w:lvl>
    <w:lvl w:ilvl="6" w:tplc="E146F884">
      <w:numFmt w:val="bullet"/>
      <w:lvlText w:val="•"/>
      <w:lvlJc w:val="left"/>
      <w:pPr>
        <w:ind w:left="5995" w:hanging="185"/>
      </w:pPr>
      <w:rPr>
        <w:rFonts w:hint="default"/>
        <w:lang w:val="pt-PT" w:eastAsia="pt-PT" w:bidi="pt-PT"/>
      </w:rPr>
    </w:lvl>
    <w:lvl w:ilvl="7" w:tplc="A2DA1338">
      <w:numFmt w:val="bullet"/>
      <w:lvlText w:val="•"/>
      <w:lvlJc w:val="left"/>
      <w:pPr>
        <w:ind w:left="6978" w:hanging="185"/>
      </w:pPr>
      <w:rPr>
        <w:rFonts w:hint="default"/>
        <w:lang w:val="pt-PT" w:eastAsia="pt-PT" w:bidi="pt-PT"/>
      </w:rPr>
    </w:lvl>
    <w:lvl w:ilvl="8" w:tplc="94724F80">
      <w:numFmt w:val="bullet"/>
      <w:lvlText w:val="•"/>
      <w:lvlJc w:val="left"/>
      <w:pPr>
        <w:ind w:left="7961" w:hanging="185"/>
      </w:pPr>
      <w:rPr>
        <w:rFonts w:hint="default"/>
        <w:lang w:val="pt-PT" w:eastAsia="pt-PT" w:bidi="pt-PT"/>
      </w:rPr>
    </w:lvl>
  </w:abstractNum>
  <w:abstractNum w:abstractNumId="12" w15:restartNumberingAfterBreak="0">
    <w:nsid w:val="7E931950"/>
    <w:multiLevelType w:val="hybridMultilevel"/>
    <w:tmpl w:val="4C8CE5DC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0"/>
  </w:num>
  <w:num w:numId="5">
    <w:abstractNumId w:val="2"/>
  </w:num>
  <w:num w:numId="6">
    <w:abstractNumId w:val="5"/>
  </w:num>
  <w:num w:numId="7">
    <w:abstractNumId w:val="11"/>
  </w:num>
  <w:num w:numId="8">
    <w:abstractNumId w:val="4"/>
  </w:num>
  <w:num w:numId="9">
    <w:abstractNumId w:val="6"/>
  </w:num>
  <w:num w:numId="10">
    <w:abstractNumId w:val="3"/>
  </w:num>
  <w:num w:numId="11">
    <w:abstractNumId w:val="8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C70"/>
    <w:rsid w:val="0003488B"/>
    <w:rsid w:val="00095774"/>
    <w:rsid w:val="000B44A0"/>
    <w:rsid w:val="000B79C4"/>
    <w:rsid w:val="000D1518"/>
    <w:rsid w:val="000E1A99"/>
    <w:rsid w:val="000F2798"/>
    <w:rsid w:val="00173486"/>
    <w:rsid w:val="001E0A49"/>
    <w:rsid w:val="001F0645"/>
    <w:rsid w:val="00217519"/>
    <w:rsid w:val="00217900"/>
    <w:rsid w:val="00227E6D"/>
    <w:rsid w:val="00246B43"/>
    <w:rsid w:val="0026766A"/>
    <w:rsid w:val="00273257"/>
    <w:rsid w:val="0035180E"/>
    <w:rsid w:val="003B6D11"/>
    <w:rsid w:val="003D29B3"/>
    <w:rsid w:val="005522CE"/>
    <w:rsid w:val="00576B99"/>
    <w:rsid w:val="005A741B"/>
    <w:rsid w:val="005C4758"/>
    <w:rsid w:val="005F02A9"/>
    <w:rsid w:val="005F5C63"/>
    <w:rsid w:val="00602D7B"/>
    <w:rsid w:val="006173D6"/>
    <w:rsid w:val="0062478B"/>
    <w:rsid w:val="00636490"/>
    <w:rsid w:val="00652354"/>
    <w:rsid w:val="0065696F"/>
    <w:rsid w:val="00685056"/>
    <w:rsid w:val="00693C92"/>
    <w:rsid w:val="006A3C2B"/>
    <w:rsid w:val="006C2055"/>
    <w:rsid w:val="0070001A"/>
    <w:rsid w:val="0076738B"/>
    <w:rsid w:val="007F4037"/>
    <w:rsid w:val="0081092E"/>
    <w:rsid w:val="008805CA"/>
    <w:rsid w:val="00885761"/>
    <w:rsid w:val="00892EC9"/>
    <w:rsid w:val="008C5E2C"/>
    <w:rsid w:val="009106A5"/>
    <w:rsid w:val="00917613"/>
    <w:rsid w:val="009A6751"/>
    <w:rsid w:val="009D6661"/>
    <w:rsid w:val="009E418E"/>
    <w:rsid w:val="009E6CC8"/>
    <w:rsid w:val="00A57632"/>
    <w:rsid w:val="00A6526F"/>
    <w:rsid w:val="00A83C54"/>
    <w:rsid w:val="00A9100F"/>
    <w:rsid w:val="00A91E3B"/>
    <w:rsid w:val="00AA0D28"/>
    <w:rsid w:val="00AE6A01"/>
    <w:rsid w:val="00AF0995"/>
    <w:rsid w:val="00B04F80"/>
    <w:rsid w:val="00B40B31"/>
    <w:rsid w:val="00B56C70"/>
    <w:rsid w:val="00B94BCD"/>
    <w:rsid w:val="00BC00B7"/>
    <w:rsid w:val="00BF75A9"/>
    <w:rsid w:val="00C12744"/>
    <w:rsid w:val="00C20F28"/>
    <w:rsid w:val="00C50DB4"/>
    <w:rsid w:val="00C57D65"/>
    <w:rsid w:val="00CA3987"/>
    <w:rsid w:val="00CB1E01"/>
    <w:rsid w:val="00CD78F2"/>
    <w:rsid w:val="00CD7A6C"/>
    <w:rsid w:val="00D24875"/>
    <w:rsid w:val="00D40C0F"/>
    <w:rsid w:val="00D52F0F"/>
    <w:rsid w:val="00D84BD6"/>
    <w:rsid w:val="00DA6B02"/>
    <w:rsid w:val="00DD4431"/>
    <w:rsid w:val="00DE3B56"/>
    <w:rsid w:val="00E0210F"/>
    <w:rsid w:val="00E26792"/>
    <w:rsid w:val="00E8143C"/>
    <w:rsid w:val="00E9260F"/>
    <w:rsid w:val="00EA21CF"/>
    <w:rsid w:val="00EA254C"/>
    <w:rsid w:val="00EA4BF9"/>
    <w:rsid w:val="00EC312C"/>
    <w:rsid w:val="00F03A61"/>
    <w:rsid w:val="00F1702D"/>
    <w:rsid w:val="00F20A05"/>
    <w:rsid w:val="00FE3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704A64"/>
  <w15:docId w15:val="{E9C94C72-7BA4-4CEF-96A3-CC725BC34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354"/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uiPriority w:val="9"/>
    <w:qFormat/>
    <w:pPr>
      <w:ind w:right="1078"/>
      <w:jc w:val="both"/>
      <w:outlineLvl w:val="0"/>
    </w:pPr>
    <w:rPr>
      <w:b/>
      <w:bCs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arte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arter"/>
    <w:uiPriority w:val="99"/>
    <w:unhideWhenUsed/>
    <w:rsid w:val="005A741B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A741B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arter"/>
    <w:uiPriority w:val="99"/>
    <w:unhideWhenUsed/>
    <w:rsid w:val="005A741B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5A741B"/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5A741B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table" w:styleId="GrelhaClara-Cor1">
    <w:name w:val="Light Grid Accent 1"/>
    <w:basedOn w:val="Tabelanormal"/>
    <w:uiPriority w:val="62"/>
    <w:rsid w:val="00DA6B02"/>
    <w:pPr>
      <w:widowControl/>
      <w:autoSpaceDE/>
      <w:autoSpaceDN/>
    </w:pPr>
    <w:rPr>
      <w:lang w:val="pt-PT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elhaClara-Cor5">
    <w:name w:val="Light Grid Accent 5"/>
    <w:basedOn w:val="Tabelanormal"/>
    <w:uiPriority w:val="62"/>
    <w:semiHidden/>
    <w:unhideWhenUsed/>
    <w:rsid w:val="00A91E3B"/>
    <w:pPr>
      <w:widowControl/>
      <w:autoSpaceDE/>
      <w:autoSpaceDN/>
    </w:pPr>
    <w:rPr>
      <w:lang w:val="pt-PT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Textodebalo">
    <w:name w:val="Balloon Text"/>
    <w:basedOn w:val="Normal"/>
    <w:link w:val="TextodebaloCarter"/>
    <w:uiPriority w:val="99"/>
    <w:semiHidden/>
    <w:unhideWhenUsed/>
    <w:rsid w:val="005522CE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522CE"/>
    <w:rPr>
      <w:rFonts w:ascii="Lucida Grande" w:eastAsia="Times New Roman" w:hAnsi="Lucida Grande" w:cs="Lucida Grande"/>
      <w:sz w:val="18"/>
      <w:szCs w:val="18"/>
      <w:lang w:val="pt-PT" w:eastAsia="pt-PT" w:bidi="pt-PT"/>
    </w:rPr>
  </w:style>
  <w:style w:type="character" w:styleId="Nmerodepgina">
    <w:name w:val="page number"/>
    <w:basedOn w:val="Tipodeletrapredefinidodopargrafo"/>
    <w:uiPriority w:val="99"/>
    <w:semiHidden/>
    <w:unhideWhenUsed/>
    <w:rsid w:val="00BC00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78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695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Nome do Utilizador</dc:creator>
  <cp:keywords/>
  <dc:description/>
  <cp:lastModifiedBy>Silvia Ferreira</cp:lastModifiedBy>
  <cp:revision>6</cp:revision>
  <dcterms:created xsi:type="dcterms:W3CDTF">2020-06-30T17:13:00Z</dcterms:created>
  <dcterms:modified xsi:type="dcterms:W3CDTF">2020-07-15T13:37:00Z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2019-10-07T00:00:00Z</vt:filetime>
  </property>
</Properties>
</file>